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B4" w:rsidRDefault="006D55B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D55B4" w:rsidRDefault="006D55B4">
      <w:pPr>
        <w:pStyle w:val="ConsPlusNormal"/>
        <w:outlineLvl w:val="0"/>
      </w:pPr>
    </w:p>
    <w:p w:rsidR="006D55B4" w:rsidRDefault="006D55B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6D55B4" w:rsidRDefault="006D55B4">
      <w:pPr>
        <w:pStyle w:val="ConsPlusTitle"/>
        <w:jc w:val="center"/>
      </w:pPr>
    </w:p>
    <w:p w:rsidR="006D55B4" w:rsidRDefault="006D55B4">
      <w:pPr>
        <w:pStyle w:val="ConsPlusTitle"/>
        <w:jc w:val="center"/>
      </w:pPr>
      <w:r>
        <w:t>ПОСТАНОВЛЕНИЕ</w:t>
      </w:r>
    </w:p>
    <w:p w:rsidR="006D55B4" w:rsidRDefault="006D55B4">
      <w:pPr>
        <w:pStyle w:val="ConsPlusTitle"/>
        <w:jc w:val="center"/>
      </w:pPr>
      <w:r>
        <w:t>от 27 июня 2022 г. N 438</w:t>
      </w:r>
    </w:p>
    <w:p w:rsidR="006D55B4" w:rsidRDefault="006D55B4">
      <w:pPr>
        <w:pStyle w:val="ConsPlusTitle"/>
        <w:jc w:val="center"/>
      </w:pPr>
    </w:p>
    <w:p w:rsidR="006D55B4" w:rsidRDefault="006D55B4">
      <w:pPr>
        <w:pStyle w:val="ConsPlusTitle"/>
        <w:jc w:val="center"/>
      </w:pPr>
      <w:r>
        <w:t>О РЕГИОНАЛЬНОЙ ПРОГРАММЕ ГАЗИФИКАЦИИ ЖИЛИЩНО-КОММУНАЛЬНОГО</w:t>
      </w:r>
    </w:p>
    <w:p w:rsidR="006D55B4" w:rsidRDefault="006D55B4">
      <w:pPr>
        <w:pStyle w:val="ConsPlusTitle"/>
        <w:jc w:val="center"/>
      </w:pPr>
      <w:r>
        <w:t>ХОЗЯЙСТВА, ПРОМЫШЛЕННЫХ И ИНЫХ ОРГАНИЗАЦИЙ ЛЕНИНГРАДСКОЙ</w:t>
      </w:r>
    </w:p>
    <w:p w:rsidR="006D55B4" w:rsidRDefault="006D55B4">
      <w:pPr>
        <w:pStyle w:val="ConsPlusTitle"/>
        <w:jc w:val="center"/>
      </w:pPr>
      <w:r>
        <w:t>ОБЛАСТИ НА 2022-2031 ГОДЫ И ПРИЗНАНИИ УТРАТИВШИМ СИЛУ</w:t>
      </w:r>
    </w:p>
    <w:p w:rsidR="006D55B4" w:rsidRDefault="006D55B4">
      <w:pPr>
        <w:pStyle w:val="ConsPlusTitle"/>
        <w:jc w:val="center"/>
      </w:pPr>
      <w:r>
        <w:t>ПОСТАНОВЛЕНИЯ ПРАВИТЕЛЬСТВА ЛЕНИНГРАДСКОЙ ОБЛАСТИ</w:t>
      </w:r>
    </w:p>
    <w:p w:rsidR="006D55B4" w:rsidRDefault="006D55B4">
      <w:pPr>
        <w:pStyle w:val="ConsPlusTitle"/>
        <w:jc w:val="center"/>
      </w:pPr>
      <w:r>
        <w:t>ОТ 24 ДЕКАБРЯ 2021 ГОДА N 864</w:t>
      </w:r>
    </w:p>
    <w:p w:rsidR="006D55B4" w:rsidRDefault="006D5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5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6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28.04.2023 </w:t>
            </w:r>
            <w:hyperlink r:id="rId7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07.08.2023 </w:t>
            </w:r>
            <w:hyperlink r:id="rId8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от 14.11.2023 N 799)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</w:tr>
    </w:tbl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 марта 1999 года N 69-ФЗ "О газоснабжении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сентября 2016 года N 903 "О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организаций" Правительство Ленинградской области постановляет:</w:t>
      </w:r>
    </w:p>
    <w:p w:rsidR="006D55B4" w:rsidRDefault="006D55B4">
      <w:pPr>
        <w:pStyle w:val="ConsPlusNormal"/>
      </w:pPr>
    </w:p>
    <w:p w:rsidR="006D55B4" w:rsidRDefault="006D55B4">
      <w:pPr>
        <w:pStyle w:val="ConsPlusNormal"/>
        <w:ind w:firstLine="540"/>
        <w:jc w:val="both"/>
      </w:pPr>
      <w:r>
        <w:t xml:space="preserve">1. Утвердить региональную </w:t>
      </w:r>
      <w:hyperlink w:anchor="P42">
        <w:r>
          <w:rPr>
            <w:color w:val="0000FF"/>
          </w:rPr>
          <w:t>программу</w:t>
        </w:r>
      </w:hyperlink>
      <w:r>
        <w:t xml:space="preserve"> газификации жилищно-коммунального хозяйства, промышленных и иных организаций Ленинградской области на 2022-2031 годы согласно приложению 1.</w:t>
      </w:r>
    </w:p>
    <w:p w:rsidR="006D55B4" w:rsidRDefault="006D5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5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5B4" w:rsidRDefault="006D55B4">
            <w:pPr>
              <w:pStyle w:val="ConsPlusNormal"/>
              <w:jc w:val="both"/>
            </w:pP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14.11.2023 N 799 приложение 2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</w:tr>
    </w:tbl>
    <w:p w:rsidR="006D55B4" w:rsidRDefault="006D55B4">
      <w:pPr>
        <w:pStyle w:val="ConsPlusNormal"/>
        <w:spacing w:before="280"/>
        <w:ind w:firstLine="540"/>
        <w:jc w:val="both"/>
      </w:pPr>
      <w:r>
        <w:t>2. Утвердить сводный план-график догазификации согласно приложению 2 (не приводится).</w:t>
      </w:r>
    </w:p>
    <w:p w:rsidR="006D55B4" w:rsidRDefault="006D5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5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5B4" w:rsidRDefault="006D55B4">
            <w:pPr>
              <w:pStyle w:val="ConsPlusNormal"/>
              <w:jc w:val="both"/>
            </w:pP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14.11.2023 N 799 приложение 3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</w:tr>
    </w:tbl>
    <w:p w:rsidR="006D55B4" w:rsidRDefault="006D55B4">
      <w:pPr>
        <w:pStyle w:val="ConsPlusNormal"/>
        <w:spacing w:before="280"/>
        <w:ind w:firstLine="540"/>
        <w:jc w:val="both"/>
      </w:pPr>
      <w:r>
        <w:t>3. Утвердить пообъектный план-график догазификации согласно приложению 3 (не приводится).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24 декабря 2021 года N 864 "О региональной программе газификации жилищно-коммунального хозяйства, промышленных и иных организаций Ленинградской области на 2021-2030 годы и признании утратившим силу постановления Правительства Ленинградской области от 30 марта 2021 года N 163".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даты подписания.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jc w:val="right"/>
      </w:pPr>
      <w:r>
        <w:lastRenderedPageBreak/>
        <w:t>Губернатор</w:t>
      </w:r>
    </w:p>
    <w:p w:rsidR="006D55B4" w:rsidRDefault="006D55B4">
      <w:pPr>
        <w:pStyle w:val="ConsPlusNormal"/>
        <w:jc w:val="right"/>
      </w:pPr>
      <w:r>
        <w:t>Ленинградской области</w:t>
      </w:r>
    </w:p>
    <w:p w:rsidR="006D55B4" w:rsidRDefault="006D55B4">
      <w:pPr>
        <w:pStyle w:val="ConsPlusNormal"/>
        <w:jc w:val="right"/>
      </w:pPr>
      <w:r>
        <w:t>А.Дрозденко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jc w:val="right"/>
        <w:outlineLvl w:val="0"/>
      </w:pPr>
      <w:r>
        <w:t>УТВЕРЖДЕНА</w:t>
      </w:r>
    </w:p>
    <w:p w:rsidR="006D55B4" w:rsidRDefault="006D55B4">
      <w:pPr>
        <w:pStyle w:val="ConsPlusNormal"/>
        <w:jc w:val="right"/>
      </w:pPr>
      <w:r>
        <w:t>постановлением Правительства</w:t>
      </w:r>
    </w:p>
    <w:p w:rsidR="006D55B4" w:rsidRDefault="006D55B4">
      <w:pPr>
        <w:pStyle w:val="ConsPlusNormal"/>
        <w:jc w:val="right"/>
      </w:pPr>
      <w:r>
        <w:t>Ленинградской области</w:t>
      </w:r>
    </w:p>
    <w:p w:rsidR="006D55B4" w:rsidRDefault="006D55B4">
      <w:pPr>
        <w:pStyle w:val="ConsPlusNormal"/>
        <w:jc w:val="right"/>
      </w:pPr>
      <w:r>
        <w:t>от 27.06.2022 N 438</w:t>
      </w:r>
    </w:p>
    <w:p w:rsidR="006D55B4" w:rsidRDefault="006D55B4">
      <w:pPr>
        <w:pStyle w:val="ConsPlusNormal"/>
        <w:jc w:val="right"/>
      </w:pPr>
      <w:r>
        <w:t>(приложение 1)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bookmarkStart w:id="0" w:name="P42"/>
      <w:bookmarkEnd w:id="0"/>
      <w:r>
        <w:t>РЕГИОНАЛЬНАЯ ПРОГРАММА</w:t>
      </w:r>
    </w:p>
    <w:p w:rsidR="006D55B4" w:rsidRDefault="006D55B4">
      <w:pPr>
        <w:pStyle w:val="ConsPlusTitle"/>
        <w:jc w:val="center"/>
      </w:pPr>
      <w:r>
        <w:t>ГАЗИФИКАЦИИ ЖИЛИЩНО-КОММУНАЛЬНОГО ХОЗЯЙСТВА, ПРОМЫШЛЕННЫХ</w:t>
      </w:r>
    </w:p>
    <w:p w:rsidR="006D55B4" w:rsidRDefault="006D55B4">
      <w:pPr>
        <w:pStyle w:val="ConsPlusTitle"/>
        <w:jc w:val="center"/>
      </w:pPr>
      <w:r>
        <w:t>И ИНЫХ ОРГАНИЗАЦИЙ ЛЕНИНГРАДСКОЙ ОБЛАСТИ НА 2022-2031 ГОДЫ</w:t>
      </w:r>
    </w:p>
    <w:p w:rsidR="006D55B4" w:rsidRDefault="006D5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5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15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28.04.2023 </w:t>
            </w:r>
            <w:hyperlink r:id="rId16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07.08.2023 </w:t>
            </w:r>
            <w:hyperlink r:id="rId17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</w:tr>
    </w:tbl>
    <w:p w:rsidR="006D55B4" w:rsidRDefault="006D55B4">
      <w:pPr>
        <w:pStyle w:val="ConsPlusNormal"/>
        <w:jc w:val="center"/>
      </w:pPr>
    </w:p>
    <w:p w:rsidR="006D55B4" w:rsidRDefault="006D55B4">
      <w:pPr>
        <w:pStyle w:val="ConsPlusTitle"/>
        <w:jc w:val="center"/>
        <w:outlineLvl w:val="1"/>
      </w:pPr>
      <w:r>
        <w:t>ПАСПОРТ</w:t>
      </w:r>
    </w:p>
    <w:p w:rsidR="006D55B4" w:rsidRDefault="006D55B4">
      <w:pPr>
        <w:pStyle w:val="ConsPlusTitle"/>
        <w:jc w:val="center"/>
      </w:pPr>
      <w:r>
        <w:t>региональной программы газификации жилищно-коммунального</w:t>
      </w:r>
    </w:p>
    <w:p w:rsidR="006D55B4" w:rsidRDefault="006D55B4">
      <w:pPr>
        <w:pStyle w:val="ConsPlusTitle"/>
        <w:jc w:val="center"/>
      </w:pPr>
      <w:r>
        <w:t>хозяйства, промышленных и иных организаций</w:t>
      </w:r>
    </w:p>
    <w:p w:rsidR="006D55B4" w:rsidRDefault="006D55B4">
      <w:pPr>
        <w:pStyle w:val="ConsPlusTitle"/>
        <w:jc w:val="center"/>
      </w:pPr>
      <w:r>
        <w:t>Ленинградской области на 2022-2031 годы</w:t>
      </w:r>
    </w:p>
    <w:p w:rsidR="006D55B4" w:rsidRDefault="006D55B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6D55B4">
        <w:tc>
          <w:tcPr>
            <w:tcW w:w="2381" w:type="dxa"/>
          </w:tcPr>
          <w:p w:rsidR="006D55B4" w:rsidRDefault="006D55B4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6690" w:type="dxa"/>
          </w:tcPr>
          <w:p w:rsidR="006D55B4" w:rsidRDefault="006D55B4">
            <w:pPr>
              <w:pStyle w:val="ConsPlusNormal"/>
              <w:jc w:val="both"/>
            </w:pPr>
            <w:r>
              <w:t>Программа газификации жилищно-коммунального хозяйства, промышленных и иных организаций на территории Ленинградской области на 2022-2031 годы (далее также - региональная программа)</w:t>
            </w:r>
          </w:p>
        </w:tc>
      </w:tr>
      <w:tr w:rsidR="006D55B4">
        <w:tc>
          <w:tcPr>
            <w:tcW w:w="2381" w:type="dxa"/>
          </w:tcPr>
          <w:p w:rsidR="006D55B4" w:rsidRDefault="006D55B4">
            <w:pPr>
              <w:pStyle w:val="ConsPlusNormal"/>
            </w:pPr>
            <w:r>
              <w:t>Цели региональной программы</w:t>
            </w:r>
          </w:p>
        </w:tc>
        <w:tc>
          <w:tcPr>
            <w:tcW w:w="6690" w:type="dxa"/>
          </w:tcPr>
          <w:p w:rsidR="006D55B4" w:rsidRDefault="006D55B4">
            <w:pPr>
              <w:pStyle w:val="ConsPlusNormal"/>
              <w:jc w:val="both"/>
            </w:pPr>
            <w:r>
              <w:t>Повышение уровня газификации Ленинградской области;</w:t>
            </w:r>
          </w:p>
          <w:p w:rsidR="006D55B4" w:rsidRDefault="006D55B4">
            <w:pPr>
              <w:pStyle w:val="ConsPlusNormal"/>
              <w:jc w:val="both"/>
            </w:pPr>
            <w:r>
              <w:t>снижение негативного влияния на окружающую среду и повышение энергетической эффективности эксплуатируемого в Ленинградской области парка автомобильной техники</w:t>
            </w:r>
          </w:p>
        </w:tc>
      </w:tr>
      <w:tr w:rsidR="006D55B4">
        <w:tc>
          <w:tcPr>
            <w:tcW w:w="2381" w:type="dxa"/>
          </w:tcPr>
          <w:p w:rsidR="006D55B4" w:rsidRDefault="006D55B4">
            <w:pPr>
              <w:pStyle w:val="ConsPlusNormal"/>
            </w:pPr>
            <w:r>
              <w:t>Задачи региональной программы</w:t>
            </w:r>
          </w:p>
        </w:tc>
        <w:tc>
          <w:tcPr>
            <w:tcW w:w="6690" w:type="dxa"/>
          </w:tcPr>
          <w:p w:rsidR="006D55B4" w:rsidRDefault="006D55B4">
            <w:pPr>
              <w:pStyle w:val="ConsPlusNormal"/>
              <w:jc w:val="both"/>
            </w:pPr>
            <w:r>
              <w:t>Газификация населенных пунктов (строительство межпоселковых и распределительных газопроводов);</w:t>
            </w:r>
          </w:p>
          <w:p w:rsidR="006D55B4" w:rsidRDefault="006D55B4">
            <w:pPr>
              <w:pStyle w:val="ConsPlusNormal"/>
              <w:jc w:val="both"/>
            </w:pPr>
            <w:r>
              <w:t>снижение стоимости подключения к сетям газораспределения путем возмещения части затрат юридическим и физическим лицам в связи с выполнением работ по подключению внутридомового газового оборудования индивидуальных домовладений к сетям газораспределения;</w:t>
            </w:r>
          </w:p>
          <w:p w:rsidR="006D55B4" w:rsidRDefault="006D55B4">
            <w:pPr>
              <w:pStyle w:val="ConsPlusNormal"/>
              <w:jc w:val="both"/>
            </w:pPr>
            <w:r>
              <w:t>перевод промышленных предприятий, объектов коммунальной инфраструктуры на природный газ;</w:t>
            </w:r>
          </w:p>
          <w:p w:rsidR="006D55B4" w:rsidRDefault="006D55B4">
            <w:pPr>
              <w:pStyle w:val="ConsPlusNormal"/>
              <w:jc w:val="both"/>
            </w:pPr>
            <w:r>
              <w:t>перевод эксплуатируемого в Ленинградской области парка автомобильной техники на использование газомоторного топлива;</w:t>
            </w:r>
          </w:p>
          <w:p w:rsidR="006D55B4" w:rsidRDefault="006D55B4">
            <w:pPr>
              <w:pStyle w:val="ConsPlusNormal"/>
              <w:jc w:val="both"/>
            </w:pPr>
            <w:r>
              <w:t>обеспечение газомоторной техники компримированным природным газом</w:t>
            </w:r>
          </w:p>
        </w:tc>
      </w:tr>
      <w:tr w:rsidR="006D55B4">
        <w:tc>
          <w:tcPr>
            <w:tcW w:w="2381" w:type="dxa"/>
          </w:tcPr>
          <w:p w:rsidR="006D55B4" w:rsidRDefault="006D55B4">
            <w:pPr>
              <w:pStyle w:val="ConsPlusNormal"/>
            </w:pPr>
            <w:r>
              <w:t xml:space="preserve">Ответственный исполнитель региональной </w:t>
            </w:r>
            <w:r>
              <w:lastRenderedPageBreak/>
              <w:t>программы</w:t>
            </w:r>
          </w:p>
        </w:tc>
        <w:tc>
          <w:tcPr>
            <w:tcW w:w="6690" w:type="dxa"/>
          </w:tcPr>
          <w:p w:rsidR="006D55B4" w:rsidRDefault="006D55B4">
            <w:pPr>
              <w:pStyle w:val="ConsPlusNormal"/>
              <w:jc w:val="both"/>
            </w:pPr>
            <w:r>
              <w:lastRenderedPageBreak/>
              <w:t>Комитет по топливно-энергетическому комплексу Ленинградской области</w:t>
            </w:r>
          </w:p>
        </w:tc>
      </w:tr>
      <w:tr w:rsidR="006D55B4">
        <w:tc>
          <w:tcPr>
            <w:tcW w:w="2381" w:type="dxa"/>
          </w:tcPr>
          <w:p w:rsidR="006D55B4" w:rsidRDefault="006D55B4">
            <w:pPr>
              <w:pStyle w:val="ConsPlusNormal"/>
            </w:pPr>
            <w:r>
              <w:lastRenderedPageBreak/>
              <w:t>Соисполнитель региональной программы</w:t>
            </w:r>
          </w:p>
        </w:tc>
        <w:tc>
          <w:tcPr>
            <w:tcW w:w="6690" w:type="dxa"/>
          </w:tcPr>
          <w:p w:rsidR="006D55B4" w:rsidRDefault="006D55B4">
            <w:pPr>
              <w:pStyle w:val="ConsPlusNormal"/>
              <w:jc w:val="both"/>
            </w:pPr>
            <w:r>
              <w:t>ООО "Газпром газификация"</w:t>
            </w:r>
          </w:p>
        </w:tc>
      </w:tr>
      <w:tr w:rsidR="006D55B4">
        <w:tc>
          <w:tcPr>
            <w:tcW w:w="2381" w:type="dxa"/>
          </w:tcPr>
          <w:p w:rsidR="006D55B4" w:rsidRDefault="006D55B4">
            <w:pPr>
              <w:pStyle w:val="ConsPlusNormal"/>
            </w:pPr>
            <w:r>
              <w:t>Участники региональной программы</w:t>
            </w:r>
          </w:p>
        </w:tc>
        <w:tc>
          <w:tcPr>
            <w:tcW w:w="6690" w:type="dxa"/>
          </w:tcPr>
          <w:p w:rsidR="006D55B4" w:rsidRDefault="006D55B4">
            <w:pPr>
              <w:pStyle w:val="ConsPlusNormal"/>
              <w:jc w:val="both"/>
            </w:pPr>
            <w:r>
              <w:t>Комитет Ленинградской области по транспорту;</w:t>
            </w:r>
          </w:p>
          <w:p w:rsidR="006D55B4" w:rsidRDefault="006D55B4">
            <w:pPr>
              <w:pStyle w:val="ConsPlusNormal"/>
              <w:jc w:val="both"/>
            </w:pPr>
            <w:r>
              <w:t>комитет по агропромышленному и рыбохозяйственному комплексу Ленинградской области;</w:t>
            </w:r>
          </w:p>
          <w:p w:rsidR="006D55B4" w:rsidRDefault="006D55B4">
            <w:pPr>
              <w:pStyle w:val="ConsPlusNormal"/>
              <w:jc w:val="both"/>
            </w:pPr>
            <w:r>
              <w:t>комитет по тарифам и ценовой политике Ленинградской области;</w:t>
            </w:r>
          </w:p>
          <w:p w:rsidR="006D55B4" w:rsidRDefault="006D55B4">
            <w:pPr>
              <w:pStyle w:val="ConsPlusNormal"/>
              <w:jc w:val="both"/>
            </w:pPr>
            <w:r>
              <w:t>ООО "Газпром межрегионгаз";</w:t>
            </w:r>
          </w:p>
          <w:p w:rsidR="006D55B4" w:rsidRDefault="006D55B4">
            <w:pPr>
              <w:pStyle w:val="ConsPlusNormal"/>
              <w:jc w:val="both"/>
            </w:pPr>
            <w:r>
              <w:t>ООО "Газпром инвест";</w:t>
            </w:r>
          </w:p>
          <w:p w:rsidR="006D55B4" w:rsidRDefault="006D55B4">
            <w:pPr>
              <w:pStyle w:val="ConsPlusNormal"/>
              <w:jc w:val="both"/>
            </w:pPr>
            <w:r>
              <w:t>АО "Газпром газораспределение Ленинградская область";</w:t>
            </w:r>
          </w:p>
          <w:p w:rsidR="006D55B4" w:rsidRDefault="006D55B4">
            <w:pPr>
              <w:pStyle w:val="ConsPlusNormal"/>
              <w:jc w:val="both"/>
            </w:pPr>
            <w:r>
              <w:t>ООО "ПетербургГаз";</w:t>
            </w:r>
          </w:p>
          <w:p w:rsidR="006D55B4" w:rsidRDefault="006D55B4">
            <w:pPr>
              <w:pStyle w:val="ConsPlusNormal"/>
              <w:jc w:val="both"/>
            </w:pPr>
            <w:r>
              <w:t>ООО "Газпром газомоторное топливо";</w:t>
            </w:r>
          </w:p>
          <w:p w:rsidR="006D55B4" w:rsidRDefault="006D55B4">
            <w:pPr>
              <w:pStyle w:val="ConsPlusNormal"/>
              <w:jc w:val="both"/>
            </w:pPr>
            <w:r>
              <w:t>ООО "Газпром инвестгазификация";</w:t>
            </w:r>
          </w:p>
          <w:p w:rsidR="006D55B4" w:rsidRDefault="006D55B4">
            <w:pPr>
              <w:pStyle w:val="ConsPlusNormal"/>
              <w:jc w:val="both"/>
            </w:pPr>
            <w:r>
              <w:t>ООО "Газпром трансгаз Санкт-Петербург";</w:t>
            </w:r>
          </w:p>
          <w:p w:rsidR="006D55B4" w:rsidRDefault="006D55B4">
            <w:pPr>
              <w:pStyle w:val="ConsPlusNormal"/>
              <w:jc w:val="both"/>
            </w:pPr>
            <w:r>
              <w:t>ООО "Газпром межрегионгаз Санкт-Петербург";</w:t>
            </w:r>
          </w:p>
          <w:p w:rsidR="006D55B4" w:rsidRDefault="006D55B4">
            <w:pPr>
              <w:pStyle w:val="ConsPlusNormal"/>
              <w:jc w:val="both"/>
            </w:pPr>
            <w:r>
              <w:t>органы местного самоуправления муниципальных образований Ленинградской области</w:t>
            </w:r>
          </w:p>
        </w:tc>
      </w:tr>
      <w:tr w:rsidR="006D55B4">
        <w:tc>
          <w:tcPr>
            <w:tcW w:w="2381" w:type="dxa"/>
          </w:tcPr>
          <w:p w:rsidR="006D55B4" w:rsidRDefault="006D55B4">
            <w:pPr>
              <w:pStyle w:val="ConsPlusNormal"/>
            </w:pPr>
            <w:r>
              <w:t>Целевые показатели региональной программы</w:t>
            </w:r>
          </w:p>
        </w:tc>
        <w:tc>
          <w:tcPr>
            <w:tcW w:w="6690" w:type="dxa"/>
          </w:tcPr>
          <w:p w:rsidR="006D55B4" w:rsidRDefault="006D55B4">
            <w:pPr>
              <w:pStyle w:val="ConsPlusNormal"/>
              <w:jc w:val="both"/>
            </w:pPr>
            <w:r>
              <w:t>Объем (прирост) потребления природного газа в год;</w:t>
            </w:r>
          </w:p>
          <w:p w:rsidR="006D55B4" w:rsidRDefault="006D55B4">
            <w:pPr>
              <w:pStyle w:val="ConsPlusNormal"/>
              <w:jc w:val="both"/>
            </w:pPr>
            <w:r>
              <w:t>протяженность (строительство) объектов магистрального транспорта;</w:t>
            </w:r>
          </w:p>
          <w:p w:rsidR="006D55B4" w:rsidRDefault="006D55B4">
            <w:pPr>
              <w:pStyle w:val="ConsPlusNormal"/>
              <w:jc w:val="both"/>
            </w:pPr>
            <w:r>
              <w:t>протяженность (строительство) газопроводов-отводов;</w:t>
            </w:r>
          </w:p>
          <w:p w:rsidR="006D55B4" w:rsidRDefault="006D55B4">
            <w:pPr>
              <w:pStyle w:val="ConsPlusNormal"/>
              <w:jc w:val="both"/>
            </w:pPr>
            <w:r>
              <w:t>количество (строительство) газораспределительных станций;</w:t>
            </w:r>
          </w:p>
          <w:p w:rsidR="006D55B4" w:rsidRDefault="006D55B4">
            <w:pPr>
              <w:pStyle w:val="ConsPlusNormal"/>
              <w:jc w:val="both"/>
            </w:pPr>
            <w:r>
              <w:t>реконструкция объектов транспорта природного газа (газораспределительных станций);</w:t>
            </w:r>
          </w:p>
          <w:p w:rsidR="006D55B4" w:rsidRDefault="006D55B4">
            <w:pPr>
              <w:pStyle w:val="ConsPlusNormal"/>
              <w:jc w:val="both"/>
            </w:pPr>
            <w:r>
              <w:t>газоснабжение населенных пунктов природным газом;</w:t>
            </w:r>
          </w:p>
          <w:p w:rsidR="006D55B4" w:rsidRDefault="006D55B4">
            <w:pPr>
              <w:pStyle w:val="ConsPlusNormal"/>
              <w:jc w:val="both"/>
            </w:pPr>
            <w:r>
              <w:t>протяженность (строительство) межпоселковых газопроводов;</w:t>
            </w:r>
          </w:p>
          <w:p w:rsidR="006D55B4" w:rsidRDefault="006D55B4">
            <w:pPr>
              <w:pStyle w:val="ConsPlusNormal"/>
              <w:jc w:val="both"/>
            </w:pPr>
            <w:r>
              <w:t>протяженность (строительство) внутрипоселковых газопроводов;</w:t>
            </w:r>
          </w:p>
          <w:p w:rsidR="006D55B4" w:rsidRDefault="006D55B4">
            <w:pPr>
              <w:pStyle w:val="ConsPlusNormal"/>
              <w:jc w:val="both"/>
            </w:pPr>
            <w:r>
              <w:t>уровень газификации населения;</w:t>
            </w:r>
          </w:p>
          <w:p w:rsidR="006D55B4" w:rsidRDefault="006D55B4">
            <w:pPr>
              <w:pStyle w:val="ConsPlusNormal"/>
              <w:jc w:val="both"/>
            </w:pPr>
            <w:r>
              <w:t>уровень потенциальной газификации населения;</w:t>
            </w:r>
          </w:p>
          <w:p w:rsidR="006D55B4" w:rsidRDefault="006D55B4">
            <w:pPr>
              <w:pStyle w:val="ConsPlusNormal"/>
              <w:jc w:val="both"/>
            </w:pPr>
            <w:r>
              <w:t>газификация квартир (домовладений) природным газом;</w:t>
            </w:r>
          </w:p>
          <w:p w:rsidR="006D55B4" w:rsidRDefault="006D55B4">
            <w:pPr>
              <w:pStyle w:val="ConsPlusNormal"/>
              <w:jc w:val="both"/>
            </w:pPr>
            <w:r>
              <w:t>уровень газификации населения природным газом;</w:t>
            </w:r>
          </w:p>
          <w:p w:rsidR="006D55B4" w:rsidRDefault="006D55B4">
            <w:pPr>
              <w:pStyle w:val="ConsPlusNormal"/>
              <w:jc w:val="both"/>
            </w:pPr>
            <w:r>
              <w:t>перевод котельных на природный газ;</w:t>
            </w:r>
          </w:p>
          <w:p w:rsidR="006D55B4" w:rsidRDefault="006D55B4">
            <w:pPr>
              <w:pStyle w:val="ConsPlusNormal"/>
              <w:jc w:val="both"/>
            </w:pPr>
            <w:r>
              <w:t>газификация потребителей сжиженным углеводородным газом (количество населенных пунктов, квартир (домовладений);</w:t>
            </w:r>
          </w:p>
          <w:p w:rsidR="006D55B4" w:rsidRDefault="006D55B4">
            <w:pPr>
              <w:pStyle w:val="ConsPlusNormal"/>
              <w:jc w:val="both"/>
            </w:pPr>
            <w:r>
              <w:t>уровень газификации населения сжиженным углеводородным газом;</w:t>
            </w:r>
          </w:p>
          <w:p w:rsidR="006D55B4" w:rsidRDefault="006D55B4">
            <w:pPr>
              <w:pStyle w:val="ConsPlusNormal"/>
              <w:jc w:val="both"/>
            </w:pPr>
            <w:r>
              <w:t>перевод котельных на сжиженный углеводородный газ;</w:t>
            </w:r>
          </w:p>
          <w:p w:rsidR="006D55B4" w:rsidRDefault="006D55B4">
            <w:pPr>
              <w:pStyle w:val="ConsPlusNormal"/>
              <w:jc w:val="both"/>
            </w:pPr>
            <w:r>
              <w:t>газификация потребителей сжиженным природным газом (количество населенных пунктов, квартир (домовладений);</w:t>
            </w:r>
          </w:p>
          <w:p w:rsidR="006D55B4" w:rsidRDefault="006D55B4">
            <w:pPr>
              <w:pStyle w:val="ConsPlusNormal"/>
              <w:jc w:val="both"/>
            </w:pPr>
            <w:r>
              <w:t>уровень газификации населения сжиженным природным газом;</w:t>
            </w:r>
          </w:p>
          <w:p w:rsidR="006D55B4" w:rsidRDefault="006D55B4">
            <w:pPr>
              <w:pStyle w:val="ConsPlusNormal"/>
              <w:jc w:val="both"/>
            </w:pPr>
            <w:r>
              <w:t>количество (строительство) комплексов производства сжиженного природного газа;</w:t>
            </w:r>
          </w:p>
          <w:p w:rsidR="006D55B4" w:rsidRDefault="006D55B4">
            <w:pPr>
              <w:pStyle w:val="ConsPlusNormal"/>
              <w:jc w:val="both"/>
            </w:pPr>
            <w:r>
              <w:t>перевод котельных на сжиженный природный газ;</w:t>
            </w:r>
          </w:p>
          <w:p w:rsidR="006D55B4" w:rsidRDefault="006D55B4">
            <w:pPr>
              <w:pStyle w:val="ConsPlusNormal"/>
              <w:jc w:val="both"/>
            </w:pPr>
            <w:r>
              <w:t>перевод на природный газ автотранспортной техники;</w:t>
            </w:r>
          </w:p>
          <w:p w:rsidR="006D55B4" w:rsidRDefault="006D55B4">
            <w:pPr>
              <w:pStyle w:val="ConsPlusNormal"/>
              <w:jc w:val="both"/>
            </w:pPr>
            <w:r>
              <w:t>количество (строительство) автомобильных газовых наполнительных компрессорных станций;</w:t>
            </w:r>
          </w:p>
          <w:p w:rsidR="006D55B4" w:rsidRDefault="006D55B4">
            <w:pPr>
              <w:pStyle w:val="ConsPlusNormal"/>
              <w:jc w:val="both"/>
            </w:pPr>
            <w:r>
              <w:t>протяженность и(или)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      </w:r>
          </w:p>
        </w:tc>
      </w:tr>
      <w:tr w:rsidR="006D55B4">
        <w:tc>
          <w:tcPr>
            <w:tcW w:w="2381" w:type="dxa"/>
          </w:tcPr>
          <w:p w:rsidR="006D55B4" w:rsidRDefault="006D55B4">
            <w:pPr>
              <w:pStyle w:val="ConsPlusNormal"/>
            </w:pPr>
            <w:r>
              <w:lastRenderedPageBreak/>
              <w:t>Этапы и сроки реализации региональной программы</w:t>
            </w:r>
          </w:p>
        </w:tc>
        <w:tc>
          <w:tcPr>
            <w:tcW w:w="6690" w:type="dxa"/>
          </w:tcPr>
          <w:p w:rsidR="006D55B4" w:rsidRDefault="006D55B4">
            <w:pPr>
              <w:pStyle w:val="ConsPlusNormal"/>
              <w:jc w:val="both"/>
            </w:pPr>
            <w:r>
              <w:t>Первый этап реализации региональной программы:</w:t>
            </w:r>
          </w:p>
          <w:p w:rsidR="006D55B4" w:rsidRDefault="006D55B4">
            <w:pPr>
              <w:pStyle w:val="ConsPlusNormal"/>
              <w:jc w:val="both"/>
            </w:pPr>
            <w:r>
              <w:t>2022-2025 годы</w:t>
            </w:r>
          </w:p>
          <w:p w:rsidR="006D55B4" w:rsidRDefault="006D55B4">
            <w:pPr>
              <w:pStyle w:val="ConsPlusNormal"/>
              <w:jc w:val="both"/>
            </w:pPr>
            <w:r>
              <w:t>Второй этап реализации региональной программы:</w:t>
            </w:r>
          </w:p>
          <w:p w:rsidR="006D55B4" w:rsidRDefault="006D55B4">
            <w:pPr>
              <w:pStyle w:val="ConsPlusNormal"/>
              <w:jc w:val="both"/>
            </w:pPr>
            <w:r>
              <w:t>2026-2031 годы (показатели и объемы финансирования второго этапа подлежат расчету и корректировке не ранее 2023 года в рамках утверждения областного бюджета Ленинградской области на 2023-2025 годы и соответствующих корректировок действующих государственных программ Ленинградской области)</w:t>
            </w:r>
          </w:p>
        </w:tc>
      </w:tr>
      <w:tr w:rsidR="006D55B4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Объемы и источники финансирования региональной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>Общий объем финансовых средств на реализацию мероприятий региональной программы:</w:t>
            </w:r>
          </w:p>
          <w:p w:rsidR="006D55B4" w:rsidRDefault="006D55B4">
            <w:pPr>
              <w:pStyle w:val="ConsPlusNormal"/>
              <w:jc w:val="both"/>
            </w:pPr>
            <w:r>
              <w:t>в рамках первого этапа - 683157045,96 тыс. руб., в том числе:</w:t>
            </w:r>
          </w:p>
          <w:p w:rsidR="006D55B4" w:rsidRDefault="006D55B4">
            <w:pPr>
              <w:pStyle w:val="ConsPlusNormal"/>
              <w:jc w:val="both"/>
            </w:pPr>
            <w:r>
              <w:t>федеральный бюджет - 244260,80 тыс. руб.,</w:t>
            </w:r>
          </w:p>
          <w:p w:rsidR="006D55B4" w:rsidRDefault="006D55B4">
            <w:pPr>
              <w:pStyle w:val="ConsPlusNormal"/>
              <w:jc w:val="both"/>
            </w:pPr>
            <w:r>
              <w:t>областной бюджет - 3379803,49 тыс. руб.,</w:t>
            </w:r>
          </w:p>
          <w:p w:rsidR="006D55B4" w:rsidRDefault="006D55B4">
            <w:pPr>
              <w:pStyle w:val="ConsPlusNormal"/>
              <w:jc w:val="both"/>
            </w:pPr>
            <w:r>
              <w:t>местные бюджеты - 30708,45 тыс. руб.,</w:t>
            </w:r>
          </w:p>
          <w:p w:rsidR="006D55B4" w:rsidRDefault="006D55B4">
            <w:pPr>
              <w:pStyle w:val="ConsPlusNormal"/>
              <w:jc w:val="both"/>
            </w:pPr>
            <w:r>
              <w:t>прочие источники - 679502273,32 тыс. руб.;</w:t>
            </w:r>
          </w:p>
          <w:p w:rsidR="006D55B4" w:rsidRDefault="006D55B4">
            <w:pPr>
              <w:pStyle w:val="ConsPlusNormal"/>
              <w:jc w:val="both"/>
            </w:pPr>
            <w:r>
              <w:t>в рамках второго этапа будет определен после формирования новых объектов не ранее 2023 года</w:t>
            </w:r>
          </w:p>
        </w:tc>
      </w:tr>
      <w:tr w:rsidR="006D55B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22.12.2022 N 953)</w:t>
            </w:r>
          </w:p>
        </w:tc>
      </w:tr>
      <w:tr w:rsidR="006D55B4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Ожидаемые результаты реализации региональной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>По окончании первого этапа реализации региональной программы ожидаемые результаты составят:</w:t>
            </w:r>
          </w:p>
          <w:p w:rsidR="006D55B4" w:rsidRDefault="006D55B4">
            <w:pPr>
              <w:pStyle w:val="ConsPlusNormal"/>
              <w:jc w:val="both"/>
            </w:pPr>
            <w:r>
              <w:t>объем (прирост) потребления природного газа в год - относится к полномочиям собственника Единой системы газоснабжения;</w:t>
            </w:r>
          </w:p>
          <w:p w:rsidR="006D55B4" w:rsidRDefault="006D55B4">
            <w:pPr>
              <w:pStyle w:val="ConsPlusNormal"/>
              <w:jc w:val="both"/>
            </w:pPr>
            <w:r>
              <w:t>протяженность (строительство) объектов магистрального транспорта - относится к полномочиям собственника Единой системы газоснабжения;</w:t>
            </w:r>
          </w:p>
          <w:p w:rsidR="006D55B4" w:rsidRDefault="006D55B4">
            <w:pPr>
              <w:pStyle w:val="ConsPlusNormal"/>
              <w:jc w:val="both"/>
            </w:pPr>
            <w:r>
              <w:t>протяженность (строительство) газопроводов-отводов - 39,2 км;</w:t>
            </w:r>
          </w:p>
          <w:p w:rsidR="006D55B4" w:rsidRDefault="006D55B4">
            <w:pPr>
              <w:pStyle w:val="ConsPlusNormal"/>
              <w:jc w:val="both"/>
            </w:pPr>
            <w:r>
              <w:t>количество (строительство) газораспределительных станций - 2 ед.;</w:t>
            </w:r>
          </w:p>
          <w:p w:rsidR="006D55B4" w:rsidRDefault="006D55B4">
            <w:pPr>
              <w:pStyle w:val="ConsPlusNormal"/>
              <w:jc w:val="both"/>
            </w:pPr>
            <w:r>
              <w:t>реконструкция объектов транспорта природного газа (газораспределительных станций) - 4 ед.;</w:t>
            </w:r>
          </w:p>
          <w:p w:rsidR="006D55B4" w:rsidRDefault="006D55B4">
            <w:pPr>
              <w:pStyle w:val="ConsPlusNormal"/>
              <w:jc w:val="both"/>
            </w:pPr>
            <w:r>
              <w:t>газоснабжение населенных пунктов природным газом - 385 ед.;</w:t>
            </w:r>
          </w:p>
          <w:p w:rsidR="006D55B4" w:rsidRDefault="006D55B4">
            <w:pPr>
              <w:pStyle w:val="ConsPlusNormal"/>
              <w:jc w:val="both"/>
            </w:pPr>
            <w:r>
              <w:t>протяженность (строительство) межпоселковых газопроводов - 1996,18 км;</w:t>
            </w:r>
          </w:p>
          <w:p w:rsidR="006D55B4" w:rsidRDefault="006D55B4">
            <w:pPr>
              <w:pStyle w:val="ConsPlusNormal"/>
              <w:jc w:val="both"/>
            </w:pPr>
            <w:r>
              <w:t>протяженность (строительство) внутрипоселковых газопроводов - 1310,65 км;</w:t>
            </w:r>
          </w:p>
          <w:p w:rsidR="006D55B4" w:rsidRDefault="006D55B4">
            <w:pPr>
              <w:pStyle w:val="ConsPlusNormal"/>
              <w:jc w:val="both"/>
            </w:pPr>
            <w:r>
              <w:t>уровень газификации населения - 60,50 проц.;</w:t>
            </w:r>
          </w:p>
          <w:p w:rsidR="006D55B4" w:rsidRDefault="006D55B4">
            <w:pPr>
              <w:pStyle w:val="ConsPlusNormal"/>
              <w:jc w:val="both"/>
            </w:pPr>
            <w:r>
              <w:t>уровень потенциальной газификации населения - 83,1 проц.;</w:t>
            </w:r>
          </w:p>
          <w:p w:rsidR="006D55B4" w:rsidRDefault="006D55B4">
            <w:pPr>
              <w:pStyle w:val="ConsPlusNormal"/>
              <w:jc w:val="both"/>
            </w:pPr>
            <w:r>
              <w:t>газификация квартир (домовладений) природным газом - 19660 ед.;</w:t>
            </w:r>
          </w:p>
          <w:p w:rsidR="006D55B4" w:rsidRDefault="006D55B4">
            <w:pPr>
              <w:pStyle w:val="ConsPlusNormal"/>
              <w:jc w:val="both"/>
            </w:pPr>
            <w:r>
              <w:t>уровень газификации населения природным газом - 60,50 проц.;</w:t>
            </w:r>
          </w:p>
          <w:p w:rsidR="006D55B4" w:rsidRDefault="006D55B4">
            <w:pPr>
              <w:pStyle w:val="ConsPlusNormal"/>
              <w:jc w:val="both"/>
            </w:pPr>
            <w:r>
              <w:t>перевод котельных на природный газ - 76 ед.;</w:t>
            </w:r>
          </w:p>
          <w:p w:rsidR="006D55B4" w:rsidRDefault="006D55B4">
            <w:pPr>
              <w:pStyle w:val="ConsPlusNormal"/>
              <w:jc w:val="both"/>
            </w:pPr>
            <w:r>
              <w:t>газификация потребителей сжиженным углеводородным газом (количество населенных пунктов, квартир (домовладений) не планируется;</w:t>
            </w:r>
          </w:p>
          <w:p w:rsidR="006D55B4" w:rsidRDefault="006D55B4">
            <w:pPr>
              <w:pStyle w:val="ConsPlusNormal"/>
              <w:jc w:val="both"/>
            </w:pPr>
            <w:r>
              <w:t>уровень газификации населения сжиженным углеводородным газом сохранится на текущем уровне - 0,90 проц.;</w:t>
            </w:r>
          </w:p>
          <w:p w:rsidR="006D55B4" w:rsidRDefault="006D55B4">
            <w:pPr>
              <w:pStyle w:val="ConsPlusNormal"/>
              <w:jc w:val="both"/>
            </w:pPr>
            <w:r>
              <w:t>перевод котельных на сжиженный углеводородный газ не планируется;</w:t>
            </w:r>
          </w:p>
          <w:p w:rsidR="006D55B4" w:rsidRDefault="006D55B4">
            <w:pPr>
              <w:pStyle w:val="ConsPlusNormal"/>
              <w:jc w:val="both"/>
            </w:pPr>
            <w:r>
              <w:t>газификация потребителей сжиженным природным газом (количество населенных пунктов, квартир (домовладений) не планируется;</w:t>
            </w:r>
          </w:p>
          <w:p w:rsidR="006D55B4" w:rsidRDefault="006D55B4">
            <w:pPr>
              <w:pStyle w:val="ConsPlusNormal"/>
              <w:jc w:val="both"/>
            </w:pPr>
            <w:r>
              <w:t>уровень газификации населения сжиженным природным газом - 0 проц.;</w:t>
            </w:r>
          </w:p>
          <w:p w:rsidR="006D55B4" w:rsidRDefault="006D55B4">
            <w:pPr>
              <w:pStyle w:val="ConsPlusNormal"/>
              <w:jc w:val="both"/>
            </w:pPr>
            <w:r>
              <w:lastRenderedPageBreak/>
              <w:t>количество (строительство) комплексов производства сжиженного природного газа - 2;</w:t>
            </w:r>
          </w:p>
          <w:p w:rsidR="006D55B4" w:rsidRDefault="006D55B4">
            <w:pPr>
              <w:pStyle w:val="ConsPlusNormal"/>
              <w:jc w:val="both"/>
            </w:pPr>
            <w:r>
              <w:t>перевод котельных на сжиженный природный газ не планируется;</w:t>
            </w:r>
          </w:p>
          <w:p w:rsidR="006D55B4" w:rsidRDefault="006D55B4">
            <w:pPr>
              <w:pStyle w:val="ConsPlusNormal"/>
              <w:jc w:val="both"/>
            </w:pPr>
            <w:r>
              <w:t>количество переведенной на природный газ автотранспортной техники составит 4163 ед.;</w:t>
            </w:r>
          </w:p>
          <w:p w:rsidR="006D55B4" w:rsidRDefault="006D55B4">
            <w:pPr>
              <w:pStyle w:val="ConsPlusNormal"/>
              <w:jc w:val="both"/>
            </w:pPr>
            <w:r>
              <w:t>количество автомобильных газонаполнительных компрессорных станций, введенных в эксплуатацию, составит 10 ед.;</w:t>
            </w:r>
          </w:p>
          <w:p w:rsidR="006D55B4" w:rsidRDefault="006D55B4">
            <w:pPr>
              <w:pStyle w:val="ConsPlusNormal"/>
              <w:jc w:val="both"/>
            </w:pPr>
            <w:r>
              <w:t>протяженность и(или) количество бесхозяйных объектов газораспределения - 36 ед., 3,65 км;</w:t>
            </w:r>
          </w:p>
          <w:p w:rsidR="006D55B4" w:rsidRDefault="006D55B4">
            <w:pPr>
              <w:pStyle w:val="ConsPlusNormal"/>
              <w:jc w:val="both"/>
            </w:pPr>
            <w:r>
              <w:t>Порядок регистрации права собственности на бесхозяйные объекты - определен действующим законодательством</w:t>
            </w:r>
          </w:p>
        </w:tc>
      </w:tr>
      <w:tr w:rsidR="006D55B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22.12.2022 N 953)</w:t>
            </w:r>
          </w:p>
        </w:tc>
      </w:tr>
    </w:tbl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  <w:outlineLvl w:val="1"/>
      </w:pPr>
      <w:r>
        <w:t>ПЛАН</w:t>
      </w:r>
    </w:p>
    <w:p w:rsidR="006D55B4" w:rsidRDefault="006D55B4">
      <w:pPr>
        <w:pStyle w:val="ConsPlusTitle"/>
        <w:jc w:val="center"/>
      </w:pPr>
      <w:r>
        <w:t>мероприятий региональной программы газификации</w:t>
      </w:r>
    </w:p>
    <w:p w:rsidR="006D55B4" w:rsidRDefault="006D55B4">
      <w:pPr>
        <w:pStyle w:val="ConsPlusTitle"/>
        <w:jc w:val="center"/>
      </w:pPr>
      <w:r>
        <w:t>жилищно-коммунального хозяйства, промышленных и иных</w:t>
      </w:r>
    </w:p>
    <w:p w:rsidR="006D55B4" w:rsidRDefault="006D55B4">
      <w:pPr>
        <w:pStyle w:val="ConsPlusTitle"/>
        <w:jc w:val="center"/>
      </w:pPr>
      <w:r>
        <w:t>организаций Ленинградской области на 2022-2031 годы</w:t>
      </w:r>
    </w:p>
    <w:p w:rsidR="006D55B4" w:rsidRDefault="006D55B4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6D55B4" w:rsidRDefault="006D55B4">
      <w:pPr>
        <w:pStyle w:val="ConsPlusNormal"/>
        <w:jc w:val="center"/>
      </w:pPr>
      <w:r>
        <w:t>от 22.12.2022 N 953)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sectPr w:rsidR="006D55B4" w:rsidSect="008032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76"/>
        <w:gridCol w:w="2494"/>
        <w:gridCol w:w="1814"/>
        <w:gridCol w:w="1417"/>
        <w:gridCol w:w="1888"/>
      </w:tblGrid>
      <w:tr w:rsidR="006D55B4">
        <w:tc>
          <w:tcPr>
            <w:tcW w:w="460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6" w:type="dxa"/>
          </w:tcPr>
          <w:p w:rsidR="006D55B4" w:rsidRDefault="006D55B4">
            <w:pPr>
              <w:pStyle w:val="ConsPlusNormal"/>
              <w:jc w:val="center"/>
            </w:pPr>
            <w:r>
              <w:t>Наименование программы (мероприятия)</w:t>
            </w:r>
          </w:p>
        </w:tc>
        <w:tc>
          <w:tcPr>
            <w:tcW w:w="2494" w:type="dxa"/>
          </w:tcPr>
          <w:p w:rsidR="006D55B4" w:rsidRDefault="006D55B4">
            <w:pPr>
              <w:pStyle w:val="ConsPlusNormal"/>
              <w:jc w:val="center"/>
            </w:pPr>
            <w:r>
              <w:t>Информация об объектах, мероприятиях программ</w:t>
            </w:r>
          </w:p>
        </w:tc>
        <w:tc>
          <w:tcPr>
            <w:tcW w:w="1814" w:type="dxa"/>
          </w:tcPr>
          <w:p w:rsidR="006D55B4" w:rsidRDefault="006D55B4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Годы реализации</w:t>
            </w:r>
          </w:p>
        </w:tc>
        <w:tc>
          <w:tcPr>
            <w:tcW w:w="1888" w:type="dxa"/>
          </w:tcPr>
          <w:p w:rsidR="006D55B4" w:rsidRDefault="006D55B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6D55B4">
        <w:tc>
          <w:tcPr>
            <w:tcW w:w="46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6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6D55B4" w:rsidRDefault="006D55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88" w:type="dxa"/>
          </w:tcPr>
          <w:p w:rsidR="006D55B4" w:rsidRDefault="006D55B4">
            <w:pPr>
              <w:pStyle w:val="ConsPlusNormal"/>
              <w:jc w:val="center"/>
            </w:pPr>
            <w:r>
              <w:t>6</w:t>
            </w:r>
          </w:p>
        </w:tc>
      </w:tr>
      <w:tr w:rsidR="006D55B4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6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2494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 xml:space="preserve">В соответствии с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14 ноября 2013 года N 400</w:t>
            </w:r>
          </w:p>
        </w:tc>
        <w:tc>
          <w:tcPr>
            <w:tcW w:w="1814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179,23 км</w:t>
            </w:r>
          </w:p>
        </w:tc>
        <w:tc>
          <w:tcPr>
            <w:tcW w:w="1417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88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Областной бюджет (далее - ОБ), местный бюджет (далее - МБ)</w:t>
            </w:r>
          </w:p>
        </w:tc>
      </w:tr>
      <w:tr w:rsidR="006D55B4">
        <w:tblPrEx>
          <w:tblBorders>
            <w:insideH w:val="nil"/>
          </w:tblBorders>
        </w:tblPrEx>
        <w:tc>
          <w:tcPr>
            <w:tcW w:w="10849" w:type="dxa"/>
            <w:gridSpan w:val="6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28.04.2023 N 276)</w:t>
            </w:r>
          </w:p>
        </w:tc>
      </w:tr>
      <w:tr w:rsidR="006D55B4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6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 xml:space="preserve">Государственная </w:t>
            </w:r>
            <w:hyperlink r:id="rId24">
              <w:r>
                <w:rPr>
                  <w:color w:val="0000FF"/>
                </w:rPr>
                <w:t>программа</w:t>
              </w:r>
            </w:hyperlink>
            <w:r>
              <w:t xml:space="preserve"> Ленинградской области "Комплексное развитие сельских территорий Ленинградской области"</w:t>
            </w:r>
          </w:p>
        </w:tc>
        <w:tc>
          <w:tcPr>
            <w:tcW w:w="2494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 xml:space="preserve">В соответствии с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27 декабря 2019 года N 636</w:t>
            </w:r>
          </w:p>
        </w:tc>
        <w:tc>
          <w:tcPr>
            <w:tcW w:w="1814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35,78 км</w:t>
            </w:r>
          </w:p>
        </w:tc>
        <w:tc>
          <w:tcPr>
            <w:tcW w:w="1417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2022-2030</w:t>
            </w:r>
          </w:p>
        </w:tc>
        <w:tc>
          <w:tcPr>
            <w:tcW w:w="188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ОБ, МБ, федеральный бюджет (далее - ФБ)</w:t>
            </w:r>
          </w:p>
        </w:tc>
      </w:tr>
      <w:tr w:rsidR="006D55B4">
        <w:tblPrEx>
          <w:tblBorders>
            <w:insideH w:val="nil"/>
          </w:tblBorders>
        </w:tblPrEx>
        <w:tc>
          <w:tcPr>
            <w:tcW w:w="10849" w:type="dxa"/>
            <w:gridSpan w:val="6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07.08.2023 N 548)</w:t>
            </w:r>
          </w:p>
        </w:tc>
      </w:tr>
      <w:tr w:rsidR="006D55B4">
        <w:tc>
          <w:tcPr>
            <w:tcW w:w="460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6" w:type="dxa"/>
          </w:tcPr>
          <w:p w:rsidR="006D55B4" w:rsidRDefault="006D55B4">
            <w:pPr>
              <w:pStyle w:val="ConsPlusNormal"/>
            </w:pPr>
            <w:r>
              <w:t xml:space="preserve">Государственная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Ленинградской области "Развитие транспортной системы Ленинградской области"</w:t>
            </w:r>
          </w:p>
        </w:tc>
        <w:tc>
          <w:tcPr>
            <w:tcW w:w="2494" w:type="dxa"/>
          </w:tcPr>
          <w:p w:rsidR="006D55B4" w:rsidRDefault="006D55B4">
            <w:pPr>
              <w:pStyle w:val="ConsPlusNormal"/>
            </w:pPr>
            <w:r>
              <w:t xml:space="preserve">В соответствии с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14 ноября 2013 года N 397</w:t>
            </w:r>
          </w:p>
        </w:tc>
        <w:tc>
          <w:tcPr>
            <w:tcW w:w="1814" w:type="dxa"/>
          </w:tcPr>
          <w:p w:rsidR="006D55B4" w:rsidRDefault="006D55B4">
            <w:pPr>
              <w:pStyle w:val="ConsPlusNormal"/>
              <w:jc w:val="center"/>
            </w:pPr>
            <w:r>
              <w:t>10 автомобильных газонаполнительных компрессорных станций,</w:t>
            </w:r>
          </w:p>
          <w:p w:rsidR="006D55B4" w:rsidRDefault="006D55B4">
            <w:pPr>
              <w:pStyle w:val="ConsPlusNormal"/>
              <w:jc w:val="center"/>
            </w:pPr>
            <w:r>
              <w:lastRenderedPageBreak/>
              <w:t>4163 ед. переведенной на природный газ автотранспортной техники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2022-2024</w:t>
            </w:r>
          </w:p>
        </w:tc>
        <w:tc>
          <w:tcPr>
            <w:tcW w:w="1888" w:type="dxa"/>
          </w:tcPr>
          <w:p w:rsidR="006D55B4" w:rsidRDefault="006D55B4">
            <w:pPr>
              <w:pStyle w:val="ConsPlusNormal"/>
            </w:pPr>
            <w:r>
              <w:t>ФБ, ОБ, средства организаций</w:t>
            </w:r>
          </w:p>
        </w:tc>
      </w:tr>
      <w:tr w:rsidR="006D55B4">
        <w:tc>
          <w:tcPr>
            <w:tcW w:w="460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776" w:type="dxa"/>
          </w:tcPr>
          <w:p w:rsidR="006D55B4" w:rsidRDefault="006D55B4">
            <w:pPr>
              <w:pStyle w:val="ConsPlusNormal"/>
            </w:pPr>
            <w:r>
              <w:t>Программа развития газоснабжения и газификации Ленинградской области на период 2021-2025 годов</w:t>
            </w:r>
          </w:p>
        </w:tc>
        <w:tc>
          <w:tcPr>
            <w:tcW w:w="2494" w:type="dxa"/>
          </w:tcPr>
          <w:p w:rsidR="006D55B4" w:rsidRDefault="006D55B4">
            <w:pPr>
              <w:pStyle w:val="ConsPlusNormal"/>
            </w:pPr>
            <w:r>
              <w:t>В соответствии с информацией, размещенной на сайте комитета по топливно-энергетическому комплексу Ленинградской области</w:t>
            </w:r>
          </w:p>
        </w:tc>
        <w:tc>
          <w:tcPr>
            <w:tcW w:w="1814" w:type="dxa"/>
          </w:tcPr>
          <w:p w:rsidR="006D55B4" w:rsidRDefault="006D55B4">
            <w:pPr>
              <w:pStyle w:val="ConsPlusNormal"/>
              <w:jc w:val="center"/>
            </w:pPr>
            <w:r>
              <w:t>3269,62 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888" w:type="dxa"/>
          </w:tcPr>
          <w:p w:rsidR="006D55B4" w:rsidRDefault="006D55B4">
            <w:pPr>
              <w:pStyle w:val="ConsPlusNormal"/>
            </w:pPr>
            <w:r>
              <w:t>Средства организаций группы ПАО "Газпром"</w:t>
            </w:r>
          </w:p>
        </w:tc>
      </w:tr>
      <w:tr w:rsidR="006D55B4">
        <w:tc>
          <w:tcPr>
            <w:tcW w:w="460" w:type="dxa"/>
          </w:tcPr>
          <w:p w:rsidR="006D55B4" w:rsidRDefault="006D5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6" w:type="dxa"/>
          </w:tcPr>
          <w:p w:rsidR="006D55B4" w:rsidRDefault="006D55B4">
            <w:pPr>
              <w:pStyle w:val="ConsPlusNormal"/>
            </w:pPr>
            <w:r>
              <w:t>Программа газификации Ленинградской области на 2021-2025 годы АО "Газпром газораспределение Ленинградская область" за счет спецнадбавки к тарифу на транспортировку природного газа потребителям Ленинградской области</w:t>
            </w:r>
          </w:p>
        </w:tc>
        <w:tc>
          <w:tcPr>
            <w:tcW w:w="2494" w:type="dxa"/>
          </w:tcPr>
          <w:p w:rsidR="006D55B4" w:rsidRDefault="006D55B4">
            <w:pPr>
              <w:pStyle w:val="ConsPlusNormal"/>
            </w:pPr>
            <w:r>
              <w:t>В соответствии с распоряжением комитета по топливно-энергетическому комплексу Ленинградской области от 18 апреля 2021 года N 30 (в ред. от 18 апреля 2022 года)</w:t>
            </w:r>
          </w:p>
        </w:tc>
        <w:tc>
          <w:tcPr>
            <w:tcW w:w="1814" w:type="dxa"/>
          </w:tcPr>
          <w:p w:rsidR="006D55B4" w:rsidRDefault="006D55B4">
            <w:pPr>
              <w:pStyle w:val="ConsPlusNormal"/>
              <w:jc w:val="center"/>
            </w:pPr>
            <w:r>
              <w:t>247,36 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888" w:type="dxa"/>
          </w:tcPr>
          <w:p w:rsidR="006D55B4" w:rsidRDefault="006D55B4">
            <w:pPr>
              <w:pStyle w:val="ConsPlusNormal"/>
            </w:pPr>
            <w:r>
              <w:t>Средства спецнадбавки к тарифу на транспортировку природного газа потребителям Ленинградской области</w:t>
            </w:r>
          </w:p>
        </w:tc>
      </w:tr>
      <w:tr w:rsidR="006D55B4">
        <w:tc>
          <w:tcPr>
            <w:tcW w:w="460" w:type="dxa"/>
          </w:tcPr>
          <w:p w:rsidR="006D55B4" w:rsidRDefault="006D55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6" w:type="dxa"/>
          </w:tcPr>
          <w:p w:rsidR="006D55B4" w:rsidRDefault="006D55B4">
            <w:pPr>
              <w:pStyle w:val="ConsPlusNormal"/>
            </w:pPr>
            <w:r>
              <w:t>Программа газификации ООО "ПетербургГаз" на 2021-2025 годы объектов жилищно-коммунального хозяйства, расположенных на территории Ленинградской области</w:t>
            </w:r>
          </w:p>
        </w:tc>
        <w:tc>
          <w:tcPr>
            <w:tcW w:w="2494" w:type="dxa"/>
          </w:tcPr>
          <w:p w:rsidR="006D55B4" w:rsidRDefault="006D55B4">
            <w:pPr>
              <w:pStyle w:val="ConsPlusNormal"/>
            </w:pPr>
            <w:r>
              <w:t>В соответствии с распоряжением комитета по топливно-энергетическому комплексу Ленинградской области от 2 июня 2022 года N 41</w:t>
            </w:r>
          </w:p>
        </w:tc>
        <w:tc>
          <w:tcPr>
            <w:tcW w:w="1814" w:type="dxa"/>
          </w:tcPr>
          <w:p w:rsidR="006D55B4" w:rsidRDefault="006D55B4">
            <w:pPr>
              <w:pStyle w:val="ConsPlusNormal"/>
              <w:jc w:val="center"/>
            </w:pPr>
            <w:r>
              <w:t>24,73 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888" w:type="dxa"/>
          </w:tcPr>
          <w:p w:rsidR="006D55B4" w:rsidRDefault="006D55B4">
            <w:pPr>
              <w:pStyle w:val="ConsPlusNormal"/>
            </w:pPr>
            <w:r>
              <w:t>Средства спецнадбавки к тарифу на транспортировку природного газа потребителям Ленинградской области</w:t>
            </w:r>
          </w:p>
        </w:tc>
      </w:tr>
      <w:tr w:rsidR="006D55B4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776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2494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14 ноября 2013 года N 394</w:t>
            </w:r>
          </w:p>
        </w:tc>
        <w:tc>
          <w:tcPr>
            <w:tcW w:w="1814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1 комплекс переработки этансодержащего газа</w:t>
            </w:r>
          </w:p>
        </w:tc>
        <w:tc>
          <w:tcPr>
            <w:tcW w:w="1417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88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Средства инвестора</w:t>
            </w:r>
          </w:p>
        </w:tc>
      </w:tr>
      <w:tr w:rsidR="006D55B4">
        <w:tblPrEx>
          <w:tblBorders>
            <w:insideH w:val="nil"/>
          </w:tblBorders>
        </w:tblPrEx>
        <w:tc>
          <w:tcPr>
            <w:tcW w:w="10849" w:type="dxa"/>
            <w:gridSpan w:val="6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28.04.2023 N 276)</w:t>
            </w:r>
          </w:p>
        </w:tc>
      </w:tr>
    </w:tbl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  <w:outlineLvl w:val="1"/>
      </w:pPr>
      <w:r>
        <w:t>СВОДНЫЙ ПЛАН</w:t>
      </w:r>
    </w:p>
    <w:p w:rsidR="006D55B4" w:rsidRDefault="006D55B4">
      <w:pPr>
        <w:pStyle w:val="ConsPlusTitle"/>
        <w:jc w:val="center"/>
      </w:pPr>
      <w:r>
        <w:t>мероприятий по основным целевым показателям региональной</w:t>
      </w:r>
    </w:p>
    <w:p w:rsidR="006D55B4" w:rsidRDefault="006D55B4">
      <w:pPr>
        <w:pStyle w:val="ConsPlusTitle"/>
        <w:jc w:val="center"/>
      </w:pPr>
      <w:r>
        <w:t>программы газификации жилищно-коммунального хозяйства,</w:t>
      </w:r>
    </w:p>
    <w:p w:rsidR="006D55B4" w:rsidRDefault="006D55B4">
      <w:pPr>
        <w:pStyle w:val="ConsPlusTitle"/>
        <w:jc w:val="center"/>
      </w:pPr>
      <w:r>
        <w:t>промышленных и иных организаций Ленинградской области</w:t>
      </w:r>
    </w:p>
    <w:p w:rsidR="006D55B4" w:rsidRDefault="006D55B4">
      <w:pPr>
        <w:pStyle w:val="ConsPlusTitle"/>
        <w:jc w:val="center"/>
      </w:pPr>
      <w:r>
        <w:t xml:space="preserve">на 2022-2031 годы </w:t>
      </w:r>
      <w:hyperlink w:anchor="P3309">
        <w:r>
          <w:rPr>
            <w:color w:val="0000FF"/>
          </w:rPr>
          <w:t>&lt;1&gt;</w:t>
        </w:r>
      </w:hyperlink>
    </w:p>
    <w:p w:rsidR="006D55B4" w:rsidRDefault="006D55B4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6D55B4" w:rsidRDefault="006D55B4">
      <w:pPr>
        <w:pStyle w:val="ConsPlusNormal"/>
        <w:jc w:val="center"/>
      </w:pPr>
      <w:r>
        <w:t>от 22.12.2022 N 953)</w:t>
      </w:r>
    </w:p>
    <w:p w:rsidR="006D55B4" w:rsidRDefault="006D55B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268"/>
        <w:gridCol w:w="1587"/>
        <w:gridCol w:w="1020"/>
        <w:gridCol w:w="1077"/>
        <w:gridCol w:w="226"/>
        <w:gridCol w:w="794"/>
        <w:gridCol w:w="964"/>
        <w:gridCol w:w="850"/>
        <w:gridCol w:w="964"/>
        <w:gridCol w:w="964"/>
        <w:gridCol w:w="964"/>
        <w:gridCol w:w="928"/>
        <w:gridCol w:w="964"/>
        <w:gridCol w:w="1417"/>
      </w:tblGrid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8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132" w:type="dxa"/>
            <w:gridSpan w:val="12"/>
          </w:tcPr>
          <w:p w:rsidR="006D55B4" w:rsidRDefault="006D55B4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2022-2031</w:t>
            </w:r>
          </w:p>
        </w:tc>
      </w:tr>
      <w:tr w:rsidR="006D55B4">
        <w:tc>
          <w:tcPr>
            <w:tcW w:w="567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15</w:t>
            </w:r>
          </w:p>
        </w:tc>
      </w:tr>
      <w:tr w:rsidR="006D55B4">
        <w:tc>
          <w:tcPr>
            <w:tcW w:w="567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6" w:type="dxa"/>
            <w:gridSpan w:val="2"/>
          </w:tcPr>
          <w:p w:rsidR="006D55B4" w:rsidRDefault="006D55B4">
            <w:pPr>
              <w:pStyle w:val="ConsPlusNormal"/>
            </w:pPr>
            <w:r>
              <w:t xml:space="preserve">Объем (прирост) потребления природного газа в год </w:t>
            </w:r>
            <w:hyperlink w:anchor="P331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Млрд куб. 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Комплекс переработки этансодержащего газа в Кингисеппском муниципальном районе</w:t>
            </w: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Протяженность (строительство) </w:t>
            </w:r>
            <w:r>
              <w:lastRenderedPageBreak/>
              <w:t xml:space="preserve">объектов магистрального транспорта </w:t>
            </w:r>
            <w:hyperlink w:anchor="P331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lastRenderedPageBreak/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4) средства организаций,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организация - собственник Единой системы газоснабжения (далее - собственник ЕСГ)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независимые газотранспортные организации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Протяженность </w:t>
            </w:r>
            <w:r>
              <w:lastRenderedPageBreak/>
              <w:t xml:space="preserve">(строительство) газопроводов-отводов </w:t>
            </w:r>
            <w:hyperlink w:anchor="P331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lastRenderedPageBreak/>
              <w:t>Всего,</w:t>
            </w:r>
          </w:p>
          <w:p w:rsidR="006D55B4" w:rsidRDefault="006D55B4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93,7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762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23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4) средства организаций,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89,7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5839" w:type="dxa"/>
            <w:gridSpan w:val="7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собственник ЕСГ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03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794" w:type="dxa"/>
          </w:tcPr>
          <w:p w:rsidR="006D55B4" w:rsidRDefault="006D55B4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89,7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5839" w:type="dxa"/>
            <w:gridSpan w:val="7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независимые газотранспортные организации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23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средства специальной надбавки к тарифам на транспортировку газа по сетям аффилированных лиц собственника ЕСГ (АО "Газпром газораспределение ЛО")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23</w:t>
            </w: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Количество (строительство) газораспределительных станций (далее - ГРС) </w:t>
            </w:r>
            <w:hyperlink w:anchor="P331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2834" w:type="dxa"/>
            <w:gridSpan w:val="4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4) средства </w:t>
            </w:r>
            <w:r>
              <w:lastRenderedPageBreak/>
              <w:t>организаций,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2834" w:type="dxa"/>
            <w:gridSpan w:val="4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собственник ЕСГ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2834" w:type="dxa"/>
            <w:gridSpan w:val="4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независимые газотранспортные организации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независимые газораспределительные организации (далее - ГРО)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Реконструкция объектов транспорта природного газа </w:t>
            </w:r>
            <w:r>
              <w:lastRenderedPageBreak/>
              <w:t>(ГРС)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lastRenderedPageBreak/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5839" w:type="dxa"/>
            <w:gridSpan w:val="7"/>
          </w:tcPr>
          <w:p w:rsidR="006D55B4" w:rsidRDefault="006D55B4">
            <w:pPr>
              <w:pStyle w:val="ConsPlusNormal"/>
              <w:jc w:val="center"/>
            </w:pPr>
            <w:r>
              <w:t xml:space="preserve">Согласно программе развития газоснабжения и газификации Ленинградской области на период 2021-2025 </w:t>
            </w:r>
            <w:r>
              <w:lastRenderedPageBreak/>
              <w:t>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4) средства организаций,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5839" w:type="dxa"/>
            <w:gridSpan w:val="7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собственник ЕСГ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03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5839" w:type="dxa"/>
            <w:gridSpan w:val="7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независимые газотранспортные организации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независимые ГРО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 xml:space="preserve">Протяженность (строительство) межпоселковых газопроводов </w:t>
            </w:r>
            <w:hyperlink w:anchor="P331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229,11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387,34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426,81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952,92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127,80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135,57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2259,55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306,69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247,40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84,40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836,39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24,6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9,7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1,13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4) средства организаций,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360,3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388,83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929,97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127,8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135,57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2067,87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5895" w:type="dxa"/>
            <w:gridSpan w:val="7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собственник ЕСГ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360,3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388,83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929,97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127,8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135,57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2067,87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5895" w:type="dxa"/>
            <w:gridSpan w:val="7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независимые </w:t>
            </w:r>
            <w:r>
              <w:lastRenderedPageBreak/>
              <w:t xml:space="preserve">газотранспортные организации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независимые ГРО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79,11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27,04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167,08</w:t>
            </w:r>
          </w:p>
        </w:tc>
      </w:tr>
      <w:tr w:rsidR="006D55B4">
        <w:tc>
          <w:tcPr>
            <w:tcW w:w="567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295,85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247,40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84,40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825,55</w:t>
            </w:r>
          </w:p>
        </w:tc>
      </w:tr>
      <w:tr w:rsidR="006D55B4">
        <w:tc>
          <w:tcPr>
            <w:tcW w:w="567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средства специальной надбавки к тарифам на транспортировку газа по сетям аффилированных лиц собственника ЕСГ (АО "Газпром газораспределение ЛО")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79,11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27,04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167,08</w:t>
            </w:r>
          </w:p>
        </w:tc>
      </w:tr>
      <w:tr w:rsidR="006D55B4">
        <w:tc>
          <w:tcPr>
            <w:tcW w:w="567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295,85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197,90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247,40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84,40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825,55</w:t>
            </w:r>
          </w:p>
        </w:tc>
      </w:tr>
      <w:tr w:rsidR="006D55B4">
        <w:tc>
          <w:tcPr>
            <w:tcW w:w="567" w:type="dxa"/>
            <w:vMerge w:val="restart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Строительство внутрипоселковых газопроводов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225,83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389,83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421,33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273,65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96,82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1407,47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796,03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521,23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374,34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174,95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1866,55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9,94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545,71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553,60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186,61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190,41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29,24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29,58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4) средства организаций,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24,76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336,57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411,12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242,78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96,82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1112,05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5895" w:type="dxa"/>
            <w:gridSpan w:val="7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24,76</w:t>
            </w:r>
          </w:p>
        </w:tc>
        <w:tc>
          <w:tcPr>
            <w:tcW w:w="1077" w:type="dxa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336,57</w:t>
            </w:r>
          </w:p>
        </w:tc>
        <w:tc>
          <w:tcPr>
            <w:tcW w:w="1020" w:type="dxa"/>
            <w:gridSpan w:val="2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411,12</w:t>
            </w: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242,78</w:t>
            </w:r>
          </w:p>
        </w:tc>
        <w:tc>
          <w:tcPr>
            <w:tcW w:w="850" w:type="dxa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96,82</w:t>
            </w: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1112,05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5895" w:type="dxa"/>
            <w:gridSpan w:val="7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независимые ГРО </w:t>
            </w:r>
            <w:hyperlink w:anchor="P331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567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567" w:type="dxa"/>
            <w:vMerge w:val="restart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14,46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49,46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10,21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30,87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105,01</w:t>
            </w:r>
          </w:p>
        </w:tc>
      </w:tr>
      <w:tr w:rsidR="006D55B4">
        <w:tc>
          <w:tcPr>
            <w:tcW w:w="567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219,45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504,70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374,34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174,95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1273,44</w:t>
            </w:r>
          </w:p>
        </w:tc>
      </w:tr>
      <w:tr w:rsidR="006D55B4">
        <w:tc>
          <w:tcPr>
            <w:tcW w:w="567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средства специальной надбавки к тарифам на транспортировку газа по сетям аффилированных лиц собственника ЕСГ (АО "Газпром газораспределение ЛО")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14,46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35,49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23,82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80,28</w:t>
            </w:r>
          </w:p>
        </w:tc>
      </w:tr>
      <w:tr w:rsidR="006D55B4">
        <w:tc>
          <w:tcPr>
            <w:tcW w:w="567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197,46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178,19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135,16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547,81</w:t>
            </w:r>
          </w:p>
        </w:tc>
      </w:tr>
      <w:tr w:rsidR="006D55B4">
        <w:tc>
          <w:tcPr>
            <w:tcW w:w="567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средства специальной надбавки к тарифам на транспортировку газа по сетям независимых ГРО (ООО "ПетербургГаз")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13,97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3,71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7,05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24,73</w:t>
            </w:r>
          </w:p>
        </w:tc>
      </w:tr>
      <w:tr w:rsidR="006D55B4">
        <w:tc>
          <w:tcPr>
            <w:tcW w:w="567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21,99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326,51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337,34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39,79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725,63</w:t>
            </w:r>
          </w:p>
        </w:tc>
      </w:tr>
      <w:tr w:rsidR="006D55B4">
        <w:tc>
          <w:tcPr>
            <w:tcW w:w="567" w:type="dxa"/>
          </w:tcPr>
          <w:p w:rsidR="006D55B4" w:rsidRDefault="006D55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6" w:type="dxa"/>
            <w:gridSpan w:val="2"/>
          </w:tcPr>
          <w:p w:rsidR="006D55B4" w:rsidRDefault="006D55B4">
            <w:pPr>
              <w:pStyle w:val="ConsPlusNormal"/>
            </w:pPr>
            <w:r>
              <w:t xml:space="preserve">Уровень газификации населения </w:t>
            </w:r>
            <w:r>
              <w:lastRenderedPageBreak/>
              <w:t>(природным газом и сжиженным углеводородным газом (далее - СУГ)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Проц.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61,10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61,30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61,50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61,70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61,90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62,10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62,30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62,50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62,50</w:t>
            </w:r>
          </w:p>
        </w:tc>
      </w:tr>
      <w:tr w:rsidR="006D55B4">
        <w:tc>
          <w:tcPr>
            <w:tcW w:w="56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366" w:type="dxa"/>
            <w:gridSpan w:val="2"/>
          </w:tcPr>
          <w:p w:rsidR="006D55B4" w:rsidRDefault="006D55B4">
            <w:pPr>
              <w:pStyle w:val="ConsPlusNormal"/>
            </w:pPr>
            <w:r>
              <w:t>Уровень потенциальной газификации населения (природным газом и СУГ)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83,10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83,1</w:t>
            </w:r>
          </w:p>
        </w:tc>
      </w:tr>
      <w:tr w:rsidR="006D55B4">
        <w:tc>
          <w:tcPr>
            <w:tcW w:w="567" w:type="dxa"/>
          </w:tcPr>
          <w:p w:rsidR="006D55B4" w:rsidRDefault="006D55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6" w:type="dxa"/>
            <w:gridSpan w:val="2"/>
          </w:tcPr>
          <w:p w:rsidR="006D55B4" w:rsidRDefault="006D55B4">
            <w:pPr>
              <w:pStyle w:val="ConsPlusNormal"/>
            </w:pPr>
            <w:r>
              <w:t>Уровень газификации населения природным газом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59,90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60,10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60,30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61,10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61,9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61,9</w:t>
            </w:r>
          </w:p>
        </w:tc>
      </w:tr>
      <w:tr w:rsidR="006D55B4">
        <w:tc>
          <w:tcPr>
            <w:tcW w:w="567" w:type="dxa"/>
          </w:tcPr>
          <w:p w:rsidR="006D55B4" w:rsidRDefault="006D55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6" w:type="dxa"/>
            <w:gridSpan w:val="2"/>
          </w:tcPr>
          <w:p w:rsidR="006D55B4" w:rsidRDefault="006D55B4">
            <w:pPr>
              <w:pStyle w:val="ConsPlusNormal"/>
            </w:pPr>
            <w:r>
              <w:t>Газификация потребителей природным газом (количество населенных пунктов)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49,00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227,00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412,00</w:t>
            </w: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Газификация потребителей природным газом (количество квартир (домовладений) </w:t>
            </w:r>
            <w:hyperlink w:anchor="P331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7315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9288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105,53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1207,05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1532,58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7315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9288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105,53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1207,05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1532,58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4) средства организаций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>Перевод котельных на природный газ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116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103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4) средства организаций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13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</w:tcPr>
          <w:p w:rsidR="006D55B4" w:rsidRDefault="006D55B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6" w:type="dxa"/>
            <w:gridSpan w:val="2"/>
          </w:tcPr>
          <w:p w:rsidR="006D55B4" w:rsidRDefault="006D55B4">
            <w:pPr>
              <w:pStyle w:val="ConsPlusNormal"/>
            </w:pPr>
            <w:r>
              <w:t>Уровень газификации населения СУГ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0,9</w:t>
            </w:r>
          </w:p>
        </w:tc>
      </w:tr>
      <w:tr w:rsidR="006D55B4">
        <w:tc>
          <w:tcPr>
            <w:tcW w:w="567" w:type="dxa"/>
          </w:tcPr>
          <w:p w:rsidR="006D55B4" w:rsidRDefault="006D55B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66" w:type="dxa"/>
            <w:gridSpan w:val="2"/>
          </w:tcPr>
          <w:p w:rsidR="006D55B4" w:rsidRDefault="006D55B4">
            <w:pPr>
              <w:pStyle w:val="ConsPlusNormal"/>
            </w:pPr>
            <w:r>
              <w:t>Газификация потребителей СУГ (количество населенных пунктов)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>Газификация потребителей СУГ (количество квартир (домовладений)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378,77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242,14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244,80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865,71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1) федеральный </w:t>
            </w:r>
            <w:r>
              <w:lastRenderedPageBreak/>
              <w:t>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2) бюджет субъекта Российской Федерации </w:t>
            </w:r>
            <w:hyperlink w:anchor="P331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378,77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242,14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244,80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865,71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>Перевод котельных на СУГ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4) средства организаций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</w:tcPr>
          <w:p w:rsidR="006D55B4" w:rsidRDefault="006D55B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66" w:type="dxa"/>
            <w:gridSpan w:val="2"/>
          </w:tcPr>
          <w:p w:rsidR="006D55B4" w:rsidRDefault="006D55B4">
            <w:pPr>
              <w:pStyle w:val="ConsPlusNormal"/>
            </w:pPr>
            <w:r>
              <w:t>Уровень газификации населения сжиженным природным газом (далее - СПГ)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</w:tcPr>
          <w:p w:rsidR="006D55B4" w:rsidRDefault="006D55B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366" w:type="dxa"/>
            <w:gridSpan w:val="2"/>
          </w:tcPr>
          <w:p w:rsidR="006D55B4" w:rsidRDefault="006D55B4">
            <w:pPr>
              <w:pStyle w:val="ConsPlusNormal"/>
            </w:pPr>
            <w:r>
              <w:t>Газификация потребителей СПГ (количество населенных пунктов)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>Газификация потребителей СПГ (количество квартир (домовладений)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>Количество (строительство) комплексов производства СПГ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2,00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210200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265000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199900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675100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4) средства организаций (ООО "Балтийский Химический Комплекс", ООО "РусХимАльянс") </w:t>
            </w:r>
            <w:hyperlink w:anchor="P331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2,00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210200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265000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199900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675100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>Перевод котельных на СПГ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1) федеральный </w:t>
            </w:r>
            <w:r>
              <w:lastRenderedPageBreak/>
              <w:t>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4) средства организаций </w:t>
            </w:r>
            <w:hyperlink w:anchor="P331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>Перевод на природный газ автотранспортной техники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</w:t>
            </w:r>
          </w:p>
          <w:p w:rsidR="006D55B4" w:rsidRDefault="006D55B4">
            <w:pPr>
              <w:pStyle w:val="ConsPlusNormal"/>
            </w:pPr>
            <w:r>
              <w:t>в том числе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3476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4163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308,64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418,13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340,64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1067,41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42,71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50,72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49,05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115,20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77,56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241,81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3476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4163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255,39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260,23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259,27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774,89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  <w:vMerge w:val="restart"/>
          </w:tcPr>
          <w:p w:rsidR="006D55B4" w:rsidRDefault="006D55B4">
            <w:pPr>
              <w:pStyle w:val="ConsPlusNormal"/>
            </w:pPr>
            <w:r>
              <w:t>Количество (строительство) автомобильных газовых наполнительных компрессорных станций</w:t>
            </w: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1492,80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186,60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1865,4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146,88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18,36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183,6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17,64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141,12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17,64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176,40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3) местный бюджет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 xml:space="preserve">4) средства организаций </w:t>
            </w:r>
            <w:hyperlink w:anchor="P3312">
              <w:r>
                <w:rPr>
                  <w:color w:val="0000FF"/>
                </w:rPr>
                <w:t>&lt;4&gt;</w:t>
              </w:r>
            </w:hyperlink>
            <w:r>
              <w:t xml:space="preserve"> (ООО "Газпром газомоторное топливо")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gridSpan w:val="2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6D55B4" w:rsidRDefault="006D55B4">
            <w:pPr>
              <w:pStyle w:val="ConsPlusNormal"/>
              <w:jc w:val="center"/>
            </w:pPr>
            <w:r>
              <w:t>10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1204,80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150,60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1505,40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D55B4" w:rsidRDefault="006D55B4">
            <w:pPr>
              <w:pStyle w:val="ConsPlusNormal"/>
            </w:pPr>
            <w:r>
              <w:t>5) иные источники</w:t>
            </w: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56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09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268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587" w:type="dxa"/>
          </w:tcPr>
          <w:p w:rsidR="006D55B4" w:rsidRDefault="006D55B4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gridSpan w:val="2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28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</w:tbl>
    <w:p w:rsidR="006D55B4" w:rsidRDefault="006D55B4">
      <w:pPr>
        <w:pStyle w:val="ConsPlusNormal"/>
        <w:sectPr w:rsidR="006D55B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ind w:firstLine="540"/>
        <w:jc w:val="both"/>
      </w:pPr>
      <w:r>
        <w:t>--------------------------------</w:t>
      </w:r>
    </w:p>
    <w:p w:rsidR="006D55B4" w:rsidRDefault="006D55B4">
      <w:pPr>
        <w:pStyle w:val="ConsPlusNormal"/>
        <w:spacing w:before="220"/>
        <w:ind w:firstLine="540"/>
        <w:jc w:val="both"/>
      </w:pPr>
      <w:bookmarkStart w:id="1" w:name="P3309"/>
      <w:bookmarkEnd w:id="1"/>
      <w:r>
        <w:t>&lt;1&gt; Программа реализуется в два этапа: первый этап - 2022-2025 годы; второй этап - 2026-2031 годы.</w:t>
      </w:r>
    </w:p>
    <w:p w:rsidR="006D55B4" w:rsidRDefault="006D55B4">
      <w:pPr>
        <w:pStyle w:val="ConsPlusNormal"/>
        <w:spacing w:before="220"/>
        <w:ind w:firstLine="540"/>
        <w:jc w:val="both"/>
      </w:pPr>
      <w:bookmarkStart w:id="2" w:name="P3310"/>
      <w:bookmarkEnd w:id="2"/>
      <w:r>
        <w:t>&lt;2&gt; Данные об увеличении потребления природного газа по сравнению с предыдущим периодом.</w:t>
      </w:r>
    </w:p>
    <w:p w:rsidR="006D55B4" w:rsidRDefault="006D55B4">
      <w:pPr>
        <w:pStyle w:val="ConsPlusNormal"/>
        <w:spacing w:before="220"/>
        <w:ind w:firstLine="540"/>
        <w:jc w:val="both"/>
      </w:pPr>
      <w:bookmarkStart w:id="3" w:name="P3311"/>
      <w:bookmarkEnd w:id="3"/>
      <w:r>
        <w:t>&lt;3&gt; Сведения по объемам финансирования на 2022-2025 годы из финансовых моделей, прилагающихся к заявке Ленинградской области на создание особой экономической зоны промышленно-производственного типа "Усть-Луга" на территории Усть-Лужского сельского поселения Кингисеппского муниципального района Ленинградской области, направленной в Минэкономразвития России 12 ноября 2021 года: 2022 год - 893638 млн руб., 2023 год - 721594 млн руб., 2024 год - 477591 млн руб., 2025 год - 170490 млн руб.</w:t>
      </w:r>
    </w:p>
    <w:p w:rsidR="006D55B4" w:rsidRDefault="006D55B4">
      <w:pPr>
        <w:pStyle w:val="ConsPlusNormal"/>
        <w:spacing w:before="220"/>
        <w:ind w:firstLine="540"/>
        <w:jc w:val="both"/>
      </w:pPr>
      <w:bookmarkStart w:id="4" w:name="P3312"/>
      <w:bookmarkEnd w:id="4"/>
      <w:r>
        <w:t>&lt;4&gt; Информация представляется отдельно по каждой организации.</w:t>
      </w:r>
    </w:p>
    <w:p w:rsidR="006D55B4" w:rsidRDefault="006D55B4">
      <w:pPr>
        <w:pStyle w:val="ConsPlusNormal"/>
        <w:spacing w:before="220"/>
        <w:ind w:firstLine="540"/>
        <w:jc w:val="both"/>
      </w:pPr>
      <w:bookmarkStart w:id="5" w:name="P3313"/>
      <w:bookmarkEnd w:id="5"/>
      <w:r>
        <w:t>&lt;5&gt; Данные включают мероприятия по подключению (технологическому присоединению) объектов капитального строительства, в том числе мероприятия по сооружению сети газопотребления многоквартирного дома.</w:t>
      </w:r>
    </w:p>
    <w:p w:rsidR="006D55B4" w:rsidRDefault="006D55B4">
      <w:pPr>
        <w:pStyle w:val="ConsPlusNormal"/>
        <w:spacing w:before="220"/>
        <w:ind w:firstLine="540"/>
        <w:jc w:val="both"/>
      </w:pPr>
      <w:bookmarkStart w:id="6" w:name="P3314"/>
      <w:bookmarkEnd w:id="6"/>
      <w:r>
        <w:t>&lt;6&gt; Возмещение части затрат газоснабжающим организациям в связи с реализацией сжиженных углеводородных газов населению.</w:t>
      </w: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jc w:val="right"/>
        <w:outlineLvl w:val="1"/>
      </w:pPr>
      <w:r>
        <w:t>Приложение 1</w:t>
      </w:r>
    </w:p>
    <w:p w:rsidR="006D55B4" w:rsidRDefault="006D55B4">
      <w:pPr>
        <w:pStyle w:val="ConsPlusNormal"/>
        <w:jc w:val="right"/>
      </w:pPr>
      <w:r>
        <w:t>к региональной программе...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r>
        <w:t>ХАРАКТЕРИСТИКА</w:t>
      </w:r>
    </w:p>
    <w:p w:rsidR="006D55B4" w:rsidRDefault="006D55B4">
      <w:pPr>
        <w:pStyle w:val="ConsPlusTitle"/>
        <w:jc w:val="center"/>
      </w:pPr>
      <w:r>
        <w:t>ТЕКУЩЕГО СОСТОЯНИЯ И АНАЛИЗ ОСНОВНЫХ ПОКАЗАТЕЛЕЙ</w:t>
      </w:r>
    </w:p>
    <w:p w:rsidR="006D55B4" w:rsidRDefault="006D55B4">
      <w:pPr>
        <w:pStyle w:val="ConsPlusTitle"/>
        <w:jc w:val="center"/>
      </w:pPr>
      <w:r>
        <w:t>ГАЗОСНАБЖЕНИЯ И ГАЗИФИКАЦИИ ЛЕНИНГРАДСКОЙ ОБЛАСТИ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  <w:r>
        <w:t>Система газоснабжения Ленинградской области включает: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1756 км магистральных газопроводов;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6 компрессорных станций;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432,735 км распределительных газопроводов, предназначенных для транспортировки природного газа под давлением свыше 1,2 МПа;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866 км газопроводов-отводов от магистральных газопроводов;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81 газораспределительную станцию (77 ГРС в зоне эксплуатационной ответственности ООО "Газпром трансгаз Санкт-Петербург", 1 ГРС - АО "Газпром газораспределение Ленинградская область", 3 ГРС - на балансе сторонних потребителей);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Гатчинское подземное хранилище газа.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Основной газораспределительной организацией, осуществляющей транспортировку природного газа потребителям, обеспечивающей безопасную и бесперебойную эксплуатацию систем газоснабжения и реализующей планы газификации региона, является АО "Газпром </w:t>
      </w:r>
      <w:r>
        <w:lastRenderedPageBreak/>
        <w:t>газораспределение Ленинградская область".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Информация о текущем состоянии газового хозяйства представлена в техническом паспорте газового хозяйства.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jc w:val="center"/>
      </w:pPr>
      <w:r>
        <w:t>ТЕХНИЧЕСКИЙ ПАСПОРТ</w:t>
      </w:r>
    </w:p>
    <w:p w:rsidR="006D55B4" w:rsidRDefault="006D55B4">
      <w:pPr>
        <w:pStyle w:val="ConsPlusNormal"/>
        <w:jc w:val="center"/>
      </w:pPr>
      <w:r>
        <w:t>газового хозяйства Ленинградской области</w:t>
      </w:r>
    </w:p>
    <w:p w:rsidR="006D55B4" w:rsidRDefault="006D55B4">
      <w:pPr>
        <w:pStyle w:val="ConsPlusNormal"/>
        <w:jc w:val="center"/>
      </w:pPr>
      <w:r>
        <w:t>по состоянию на 1 января 2022 года</w:t>
      </w:r>
    </w:p>
    <w:p w:rsidR="006D55B4" w:rsidRDefault="006D55B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118"/>
        <w:gridCol w:w="1020"/>
        <w:gridCol w:w="1417"/>
        <w:gridCol w:w="1361"/>
        <w:gridCol w:w="1361"/>
      </w:tblGrid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В городах и поселках городского типа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В сельской местности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</w:t>
            </w: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Общие данные по Ленинградской области</w:t>
            </w:r>
          </w:p>
        </w:tc>
      </w:tr>
      <w:tr w:rsidR="006D55B4">
        <w:tc>
          <w:tcPr>
            <w:tcW w:w="3855" w:type="dxa"/>
            <w:gridSpan w:val="2"/>
          </w:tcPr>
          <w:p w:rsidR="006D55B4" w:rsidRDefault="006D55B4">
            <w:pPr>
              <w:pStyle w:val="ConsPlusNormal"/>
            </w:pPr>
            <w:r>
              <w:t>Общее количество квартир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1086399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651142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435257</w:t>
            </w:r>
          </w:p>
        </w:tc>
      </w:tr>
      <w:tr w:rsidR="006D55B4">
        <w:tc>
          <w:tcPr>
            <w:tcW w:w="3855" w:type="dxa"/>
            <w:gridSpan w:val="2"/>
          </w:tcPr>
          <w:p w:rsidR="006D55B4" w:rsidRDefault="006D55B4">
            <w:pPr>
              <w:pStyle w:val="ConsPlusNormal"/>
            </w:pPr>
            <w:r>
              <w:t>из них не подлежащих газификации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197622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171303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26319</w:t>
            </w:r>
          </w:p>
        </w:tc>
      </w:tr>
      <w:tr w:rsidR="006D55B4">
        <w:tc>
          <w:tcPr>
            <w:tcW w:w="3855" w:type="dxa"/>
            <w:gridSpan w:val="2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населенных пунктов,</w:t>
            </w:r>
          </w:p>
          <w:p w:rsidR="006D55B4" w:rsidRDefault="006D55B4">
            <w:pPr>
              <w:pStyle w:val="ConsPlusNormal"/>
            </w:pPr>
            <w:r>
              <w:t>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2941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2872</w:t>
            </w:r>
          </w:p>
        </w:tc>
      </w:tr>
      <w:tr w:rsidR="006D55B4">
        <w:tc>
          <w:tcPr>
            <w:tcW w:w="3855" w:type="dxa"/>
            <w:gridSpan w:val="2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газифицированных природным газом;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429</w:t>
            </w:r>
          </w:p>
        </w:tc>
      </w:tr>
      <w:tr w:rsidR="006D55B4">
        <w:tc>
          <w:tcPr>
            <w:tcW w:w="3855" w:type="dxa"/>
            <w:gridSpan w:val="2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газифицированных только сжиженным газом;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1912</w:t>
            </w:r>
          </w:p>
        </w:tc>
      </w:tr>
      <w:tr w:rsidR="006D55B4">
        <w:tc>
          <w:tcPr>
            <w:tcW w:w="3855" w:type="dxa"/>
            <w:gridSpan w:val="2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газифицированных только сжиженным природным газом (СПГ);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3855" w:type="dxa"/>
            <w:gridSpan w:val="2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включенных в генеральную схему газификации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1. Данные о газификации жилого фонда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газифицированных квартир,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700062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414167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285895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природным газом;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516299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385236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131063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СПГ;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сжиженным газом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183763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28931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154832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В том числе количество газифицированных домовладений: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141145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83967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57178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природным газом;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104393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78181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26212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СПГ;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сжиженным газом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36752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5786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30966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Уровень газификации природным и сжиженным газом (расчет по методике Минэнерго)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Уровень газификации природным газом (расчет по методике Минэнерго)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59,90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Уровень газификации природным газом жилого фонда, подлежащего газификации (расчет по методике Минэнерго)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Уровень газификации сжиженным газом (расчет по методике Минэнерго)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2. Характеристика системы газоснабжения природным газом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Наружные газопроводы, обслуживаемые ГРО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10680,37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4864,44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5815,93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По назначению:</w:t>
            </w:r>
          </w:p>
        </w:tc>
        <w:tc>
          <w:tcPr>
            <w:tcW w:w="1020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распределительные, из них</w:t>
            </w:r>
          </w:p>
        </w:tc>
        <w:tc>
          <w:tcPr>
            <w:tcW w:w="1020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8095,07</w:t>
            </w:r>
          </w:p>
        </w:tc>
        <w:tc>
          <w:tcPr>
            <w:tcW w:w="1361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3515,65</w:t>
            </w:r>
          </w:p>
        </w:tc>
        <w:tc>
          <w:tcPr>
            <w:tcW w:w="1361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4579,42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межпоселковые;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1803,78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372,51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1431,27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газопроводы-вводы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2585,30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1348,79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1236,51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По давлению:</w:t>
            </w:r>
          </w:p>
        </w:tc>
        <w:tc>
          <w:tcPr>
            <w:tcW w:w="1020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высокого давления 1а категории (свыше 1,2 МПа);</w:t>
            </w:r>
          </w:p>
        </w:tc>
        <w:tc>
          <w:tcPr>
            <w:tcW w:w="1020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29,52</w:t>
            </w:r>
          </w:p>
        </w:tc>
        <w:tc>
          <w:tcPr>
            <w:tcW w:w="1361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5,72</w:t>
            </w:r>
          </w:p>
        </w:tc>
        <w:tc>
          <w:tcPr>
            <w:tcW w:w="1361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23,80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высокого давления 1 категории (0,6-1,2 МПа);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390,85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190,05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200,80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высокого давления 2 категории (0,3-0,6 МПа);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2352,72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806,09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1546,63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среднего давления;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2983,99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1212,82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1771,17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>низкого давления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4923,29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2649,76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2273,53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По расположению относительно поверхности земли:</w:t>
            </w:r>
          </w:p>
        </w:tc>
        <w:tc>
          <w:tcPr>
            <w:tcW w:w="1020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подземные;</w:t>
            </w:r>
          </w:p>
        </w:tc>
        <w:tc>
          <w:tcPr>
            <w:tcW w:w="1020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9166,14</w:t>
            </w:r>
          </w:p>
        </w:tc>
        <w:tc>
          <w:tcPr>
            <w:tcW w:w="1361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3881,32</w:t>
            </w:r>
          </w:p>
        </w:tc>
        <w:tc>
          <w:tcPr>
            <w:tcW w:w="1361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5284,82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наземные;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надземные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1514,23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983,12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531,11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Протяженность обслуживаемых подземных газопроводов,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9166,14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3881,32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5284,82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полиэтиленовые,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6806,68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2533,17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4273,51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в том числе полиэтиленовые армированные;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стальные,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2359,46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1348,15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1011,31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санированные,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требующие реконструкции,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5,72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5,72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требующие диагностирования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75,37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59,40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15,97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Протяженность подземных стальных газопроводов со сроком эксплуатации:</w:t>
            </w:r>
          </w:p>
        </w:tc>
        <w:tc>
          <w:tcPr>
            <w:tcW w:w="1020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до 15 лет;</w:t>
            </w:r>
          </w:p>
        </w:tc>
        <w:tc>
          <w:tcPr>
            <w:tcW w:w="1020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356,07</w:t>
            </w:r>
          </w:p>
        </w:tc>
        <w:tc>
          <w:tcPr>
            <w:tcW w:w="1361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191,91</w:t>
            </w:r>
          </w:p>
        </w:tc>
        <w:tc>
          <w:tcPr>
            <w:tcW w:w="1361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164,16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от 15 до 30 лет;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611,57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309,30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302,27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от 30 до 35 лет;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310,15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138,27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171,88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от 35 до 39 лет;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186,81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84,18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102,63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39 лет;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60,99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49,59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11,40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40 лет;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67,98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47,44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20,54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от 41 до 50 лет;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596,71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380,04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216,67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от 50 до 60 лет;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154,40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132,64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21,76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свыше 60 лет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14,78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14,78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Протяженность внутренних газопроводов, всего: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2927,36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867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требующих замены;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со сроком эксплуатации 30 и более лет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548,63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157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газорегуляторных пунктов, установок (ГРП, ГРПБ, ГРУ),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74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отработавших более 20 лет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10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шкафных распределительных пунктов (ШРП),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23978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8951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15027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отработавших более 20 лет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78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газифицированных промышленных объектов, всего: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249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теплоэлектроэнергетики (ТЭЦ, ГРЭС, ГТЭС, ПГУ, ГТУ);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котельные;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161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газифицированное технологическое оборудование (печи, сушилки и пр.);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прочие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84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газифицированных коммунально-бытовых и жилищно-коммунальных объектов, всего: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558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котельные,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199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для автономного теплоснабжения (крышные и блочные);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102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мини-ТЭЦ;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359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газифицированных сельскохозяйственных объектов, всего: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32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котельные;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17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прочие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бытовых газовых плит,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527223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395315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131908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>требующих замены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проточных водонагревателей,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40311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37333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2978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требующих замены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водонагревательных и отопительных аппаратов,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64639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33972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30666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требующих замены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бытовых газовых счетчиков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290684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189838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100846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2.13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отопительных печей на газовом топливе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Транспортировка газа по газораспределительным сетям, всего: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8216765, 81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6794310,92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1422454,89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транзит;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до конечных потребителей,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8216765,81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6794310,92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1422454,89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промышленные предприятия;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7827274,80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6482669,64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1344605,16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коммунально-бытовые предприятия;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242,35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242,35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население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389248,66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311398,93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77849,73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Расход газа ГРО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17711,04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17143,11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567,92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резервуаров для хранения СПГ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Общий объем резервуаров для хранения СПГ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Объем подачи регазифицированного СПГ,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промышленным предприятиям;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коммунально-бытовым предприятиям;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населению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3. Характеристика системы газоснабжения сжиженным газом (СУГ)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газонаполнительных станций (ГНС)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Производительность ГНС:</w:t>
            </w:r>
          </w:p>
        </w:tc>
        <w:tc>
          <w:tcPr>
            <w:tcW w:w="1020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bottom w:val="nil"/>
            </w:tcBorders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по проекту;</w:t>
            </w:r>
          </w:p>
        </w:tc>
        <w:tc>
          <w:tcPr>
            <w:tcW w:w="1020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1417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center"/>
            </w:pPr>
            <w:r>
              <w:t>21600</w:t>
            </w:r>
          </w:p>
        </w:tc>
        <w:tc>
          <w:tcPr>
            <w:tcW w:w="1361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фактически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18385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Объем базы хранения ГНС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701,25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газонаполнительных пунктов (ГНП)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Объем базы хранения ГНП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17,33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заправочных станций (колонок, постов) для заправки автотранспорта, работающего на СУГ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пунктов хранения и обмена баллонов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газифицированных коммунально-бытовых предприятий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газифицированных сельскохозяйственных объектов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бытовых газовых плит,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174347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22384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151964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>требующих замены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проточных водонагревателей,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требующих замены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резервуаров СУГ для газоснабжения жилых домов,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618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оборудованных регазификаторами и испарителями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Протяженность наружных газопроводов,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117,66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23,03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94,63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подземных,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103,11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82,95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требующих замены;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подлежащих техническому диагностированию;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2,98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надземных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14,55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11,68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Протяженность внутренних газопроводов,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565,57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237,83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327,74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требующих замены;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со сроком эксплуатации 30 и более лет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Объем реализации газа,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5211,03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3012,90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2198,13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промышленность;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коммунально-бытовые потребители;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население;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5110,59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2912,46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2198,13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из них в баллонах;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2719,12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2520,22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198,90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заправка автотранспорта;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36,10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36,10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прочие нужды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64,34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64,34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4. Состояние защиты стальных газопроводов от коррозии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Протяженность подземных металлических газопроводов,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2462,57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1368,31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1094,26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Природного газа,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2359,46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1348,15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1011,31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требующих активной защиты;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2189,67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1206,86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982,81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имеющих активную защиту;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2189,67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1206,86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982,81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не имеющих активной защиты;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не требующих активной защиты;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169,79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141,29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28,50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требующих дообследования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Сжиженного газа,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103,11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82,95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требующих активной защиты;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73,10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15,19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57,91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имеющих активную защиту;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73,10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15,19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57,91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не имеющих активной защиты;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не требующих активной защиты;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30,01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25,04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требующих дообследования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установок электрохимзащиты на подземных металлических газопроводах природного и сжиженного газа,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582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Катодных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339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4.2.2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Дренажных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Протекторных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228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Количество электроизолирующих соединений: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33320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17681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15639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требующих ремонта;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требующих установки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Процент защищенности газопроводов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100,00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сквозных коррозионных повреждений стальных газопроводов за год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5. Техническая оснащенность ГРО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Диагностические лаборатории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Аккредитованные лаборатории по поверке, ремонту приборов учета газа и других средств измерений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Производственно-эксплуатационные базы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Технические кабинеты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Технические уголки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Учебно-методические центры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Учебно-тренировочные полигоны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6. Средства телемеханизации (в том числе телеизмерений) и автоматизации технологических процессов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Телемеханизированные узлы учета газа,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15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на ГРС;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на промышленных предприятиях;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на коммунально-бытовых предприятиях;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на отопительных котельных;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14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 xml:space="preserve">для учета СУГ на ГНС и </w:t>
            </w:r>
            <w:r>
              <w:lastRenderedPageBreak/>
              <w:t>резервуаров СУГ для газоснабжения жилых домов;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прочие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Телемеханизированные объекты,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48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на ГРС;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ГРП, ГРПБ (ГРУ);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ШРП;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крышные, модульные котельные и мини-ТЭЦ;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установки ЭХЗ;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25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крановые узлы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Телемеханизированная охранная сигнализация,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334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зданий ГРП и ГРПБ;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86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зданий ГНС и ГНП;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</w:pPr>
            <w:r>
              <w:t>прочих объектов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248</w:t>
            </w: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7. Автомобильный транспорт и ремонтно-строительная техника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Баллоновозы всех типов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Автоцистерны всех типов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Аварийные машины газовых служб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Передвижные лаборатории по ЭХЗ газопроводов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Грузовые машины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Специальные легковые машины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Служебный автотранспорт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Прочие виды автомобилей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Транспорт, работающий на сжиженном газе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Автокраны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Экскаваторы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7.12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Бульдозеры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7.13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Компрессоры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7.14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Буровые установки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7.15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Техника для бестраншейной прокладки газопроводов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7.16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Сварочное оборудование для сварки полиэтиленовых труб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8. Структура и численность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Предприятия, находящиеся на самостоятельном балансе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Численность работающих, в том числе: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5971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ИТР и служащие;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рабочие,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3166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слесари по эксплуатации и ремонту газового оборудования (ВДГО),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слесари по эксплуатации и ремонту газопроводов,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слесари аварийно-восстановительных работ;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рабочие ГНС и ГНП;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1197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9. Газификация, капитальный ремонт и реконструкция прошедшего года</w:t>
            </w:r>
          </w:p>
        </w:tc>
      </w:tr>
      <w:tr w:rsidR="006D55B4">
        <w:tc>
          <w:tcPr>
            <w:tcW w:w="737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118" w:type="dxa"/>
            <w:tcBorders>
              <w:bottom w:val="nil"/>
            </w:tcBorders>
          </w:tcPr>
          <w:p w:rsidR="006D55B4" w:rsidRDefault="006D55B4">
            <w:pPr>
              <w:pStyle w:val="ConsPlusNormal"/>
            </w:pPr>
            <w:r>
              <w:t>Введено вновь построенных газопроводов, из них: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577,49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216,84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360,65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стальных подземных;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20,60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10,94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9,66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55B4" w:rsidRDefault="006D55B4">
            <w:pPr>
              <w:pStyle w:val="ConsPlusNormal"/>
            </w:pPr>
            <w:r>
              <w:t>стальных надземных;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33,21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20,11</w:t>
            </w:r>
          </w:p>
        </w:tc>
      </w:tr>
      <w:tr w:rsidR="006D55B4">
        <w:tc>
          <w:tcPr>
            <w:tcW w:w="737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</w:tcBorders>
          </w:tcPr>
          <w:p w:rsidR="006D55B4" w:rsidRDefault="006D55B4">
            <w:pPr>
              <w:pStyle w:val="ConsPlusNormal"/>
              <w:jc w:val="both"/>
            </w:pPr>
            <w:r>
              <w:t>полиэтиленовых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523,68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192,80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330,88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квартир, переведенных с сжиженного на природный газ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2418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квартир, газифицированных природным газом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7820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2320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9.4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Капитальный ремонт газопроводов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0,01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Реконструкция газопроводов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</w:tr>
      <w:tr w:rsidR="006D55B4">
        <w:tc>
          <w:tcPr>
            <w:tcW w:w="9014" w:type="dxa"/>
            <w:gridSpan w:val="6"/>
          </w:tcPr>
          <w:p w:rsidR="006D55B4" w:rsidRDefault="006D55B4">
            <w:pPr>
              <w:pStyle w:val="ConsPlusNormal"/>
              <w:jc w:val="center"/>
            </w:pPr>
            <w:r>
              <w:t>10. Аварийно-диспетчерская служба</w:t>
            </w:r>
          </w:p>
        </w:tc>
      </w:tr>
      <w:tr w:rsidR="006D55B4">
        <w:tc>
          <w:tcPr>
            <w:tcW w:w="737" w:type="dxa"/>
          </w:tcPr>
          <w:p w:rsidR="006D55B4" w:rsidRDefault="006D55B4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118" w:type="dxa"/>
          </w:tcPr>
          <w:p w:rsidR="006D55B4" w:rsidRDefault="006D55B4">
            <w:pPr>
              <w:pStyle w:val="ConsPlusNormal"/>
            </w:pPr>
            <w:r>
              <w:t>Количество АДС</w:t>
            </w:r>
          </w:p>
        </w:tc>
        <w:tc>
          <w:tcPr>
            <w:tcW w:w="1020" w:type="dxa"/>
          </w:tcPr>
          <w:p w:rsidR="006D55B4" w:rsidRDefault="006D55B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6D55B4" w:rsidRDefault="006D55B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</w:tr>
    </w:tbl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  <w:r>
        <w:t>Сжиженный природный газ для обеспечения потребителей Ленинградской области не используется.</w:t>
      </w: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jc w:val="right"/>
        <w:outlineLvl w:val="1"/>
      </w:pPr>
      <w:r>
        <w:t>Приложение 2</w:t>
      </w:r>
    </w:p>
    <w:p w:rsidR="006D55B4" w:rsidRDefault="006D55B4">
      <w:pPr>
        <w:pStyle w:val="ConsPlusNormal"/>
        <w:jc w:val="right"/>
      </w:pPr>
      <w:r>
        <w:t>к региональной программе...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r>
        <w:t>ПРОГНОЗ</w:t>
      </w:r>
    </w:p>
    <w:p w:rsidR="006D55B4" w:rsidRDefault="006D55B4">
      <w:pPr>
        <w:pStyle w:val="ConsPlusTitle"/>
        <w:jc w:val="center"/>
      </w:pPr>
      <w:r>
        <w:t>ОЖИДАЕМЫХ РЕЗУЛЬТАТОВ РЕАЛИЗАЦИИ РЕГИОНАЛЬНОЙ ПРОГРАММЫ</w:t>
      </w:r>
    </w:p>
    <w:p w:rsidR="006D55B4" w:rsidRDefault="006D55B4">
      <w:pPr>
        <w:pStyle w:val="ConsPlusTitle"/>
        <w:jc w:val="center"/>
      </w:pPr>
      <w:r>
        <w:t>ГАЗИФИКАЦИИ ЖИЛИЩНО-КОММУНАЛЬНОГО ХОЗЯЙСТВА, ПРОМЫШЛЕННЫХ</w:t>
      </w:r>
    </w:p>
    <w:p w:rsidR="006D55B4" w:rsidRDefault="006D55B4">
      <w:pPr>
        <w:pStyle w:val="ConsPlusTitle"/>
        <w:jc w:val="center"/>
      </w:pPr>
      <w:r>
        <w:t>И ИНЫХ ОРГАНИЗАЦИЙ ЛЕНИНГРАДСКОЙ ОБЛАСТИ НА 2022-2031 ГОДЫ</w:t>
      </w:r>
    </w:p>
    <w:p w:rsidR="006D55B4" w:rsidRDefault="006D5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5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от 22.12.2022 N 953)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</w:tr>
    </w:tbl>
    <w:p w:rsidR="006D55B4" w:rsidRDefault="006D55B4">
      <w:pPr>
        <w:pStyle w:val="ConsPlusNormal"/>
      </w:pPr>
    </w:p>
    <w:p w:rsidR="006D55B4" w:rsidRDefault="006D55B4">
      <w:pPr>
        <w:pStyle w:val="ConsPlusNormal"/>
        <w:ind w:firstLine="540"/>
        <w:jc w:val="both"/>
      </w:pPr>
      <w:r>
        <w:t>В результате реализации первого этапа региональной программы (2022-2025 годы) ожидается достижение следующих результатов: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объем (прирост) потребления природного газа в год - относится к полномочиям собственника Единой системы газоснабжения;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протяженность (строительство) объектов магистрального транспорта - относится к полномочиям собственника Единой системы газоснабжения;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протяженность (строительство) газопроводов-отводов - 39,2 км;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количество (строительство) газораспределительных станций - 2 ед.;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реконструкция объектов транспорта природного газа (газораспределительных станций) - 4 ед.;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газоснабжение населенных пунктов природным газом - 385 ед.;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протяженность (строительство) межпоселковых газопроводов - 1996,18 км;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протяженность (строительство) внутрипоселковых газопроводов - 1310,65 км;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уровень газификации населения - 60,50 проц.;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уровень потенциальной газификации населения - 83,1 проц.;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газификация квартир (домовладений) природным газом - 19660 ед.;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lastRenderedPageBreak/>
        <w:t>уровень газификации населения природным газом - 60,50 проц.;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перевод котельных на природный газ - 76 ед.;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газификация потребителей сжиженным углеводородным газом (количество населенных пунктов, квартир (домовладений) не планируется;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уровень газификации населения сжиженным углеводородным газом сохранится на текущем уровне - 0,90 проц.;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перевод котельных на сжиженный углеводородный газ не планируется;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газификация потребителей сжиженным природным газом (количество населенных пунктов, квартир (домовладений) не планируется;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уровень газификации населения сжиженным природным газом - 0 проц.;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количество (строительство) комплексов производства сжиженного природного газа - 1;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перевод котельных на сжиженный природный газ не планируется;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количество переведенной на природный газ автотранспортной техники составит 4163 ед.;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количество автомобильных газонаполнительных компрессорных станций, введенных в эксплуатацию, составит 10 ед.;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протяженность и(или) количество бесхозяйных объектов газораспределения - 36 ед., 3,65 км.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Порядок регистрации права собственности на бесхозяйные объекты - определен действующим законодательством.</w:t>
      </w: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jc w:val="right"/>
        <w:outlineLvl w:val="1"/>
      </w:pPr>
      <w:r>
        <w:t>Приложение 3</w:t>
      </w:r>
    </w:p>
    <w:p w:rsidR="006D55B4" w:rsidRDefault="006D55B4">
      <w:pPr>
        <w:pStyle w:val="ConsPlusNormal"/>
        <w:jc w:val="right"/>
      </w:pPr>
      <w:r>
        <w:t>к региональной программе...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r>
        <w:t>ОПИСАНИЕ РИСКОВ</w:t>
      </w:r>
    </w:p>
    <w:p w:rsidR="006D55B4" w:rsidRDefault="006D55B4">
      <w:pPr>
        <w:pStyle w:val="ConsPlusTitle"/>
        <w:jc w:val="center"/>
      </w:pPr>
      <w:r>
        <w:t>РЕАЛИЗАЦИИ РЕГИОНАЛЬНОЙ ПРОГРАММЫ ГАЗИФИКАЦИИ</w:t>
      </w:r>
    </w:p>
    <w:p w:rsidR="006D55B4" w:rsidRDefault="006D55B4">
      <w:pPr>
        <w:pStyle w:val="ConsPlusTitle"/>
        <w:jc w:val="center"/>
      </w:pPr>
      <w:r>
        <w:t>ЖИЛИЩНО-КОММУНАЛЬНОГО ХОЗЯЙСТВА, ПРОМЫШЛЕННЫХ И ИНЫХ</w:t>
      </w:r>
    </w:p>
    <w:p w:rsidR="006D55B4" w:rsidRDefault="006D55B4">
      <w:pPr>
        <w:pStyle w:val="ConsPlusTitle"/>
        <w:jc w:val="center"/>
      </w:pPr>
      <w:r>
        <w:t>ОРГАНИЗАЦИЙ ЛЕНИНГРАДСКОЙ ОБЛАСТИ НА 2022-2031 ГОДЫ,</w:t>
      </w:r>
    </w:p>
    <w:p w:rsidR="006D55B4" w:rsidRDefault="006D55B4">
      <w:pPr>
        <w:pStyle w:val="ConsPlusTitle"/>
        <w:jc w:val="center"/>
      </w:pPr>
      <w:r>
        <w:t>В ТОМ ЧИСЛЕ НЕДОСТИЖЕНИЯ ЦЕЛЕВЫХ ПОКАЗАТЕЛЕЙ,</w:t>
      </w:r>
    </w:p>
    <w:p w:rsidR="006D55B4" w:rsidRDefault="006D55B4">
      <w:pPr>
        <w:pStyle w:val="ConsPlusTitle"/>
        <w:jc w:val="center"/>
      </w:pPr>
      <w:r>
        <w:t>А ТАКЖЕ ОПИСАНИЕ МЕХАНИЗМОВ УПРАВЛЕНИЯ РИСКАМИ</w:t>
      </w:r>
    </w:p>
    <w:p w:rsidR="006D55B4" w:rsidRDefault="006D55B4">
      <w:pPr>
        <w:pStyle w:val="ConsPlusTitle"/>
        <w:jc w:val="center"/>
      </w:pPr>
      <w:r>
        <w:t>И МЕР ПО ИХ МИНИМИЗАЦИИ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  <w:r>
        <w:t>Реализация региональной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Title"/>
        <w:jc w:val="center"/>
        <w:outlineLvl w:val="2"/>
      </w:pPr>
      <w:r>
        <w:t>Финансовые риски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ind w:firstLine="540"/>
        <w:jc w:val="both"/>
      </w:pPr>
      <w:r>
        <w:t>Финансовые риски связаны: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lastRenderedPageBreak/>
        <w:t>с частичным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подвергнуться корректировке целевые индикаторы эффективности реализации мероприятий, что потребует внесения изменений в региональную программу;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с отсутствием финансирования мероприятий из средств местных бюджетов в соответствии с соглашениями между заказчиком - координатором программы и муниципальными образованиями, что повлечет приостановление финансирования соответствующих программных мероприятий из средств областного бюджета;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с недостаточным объемом собственных средств организаций, в связи с чем подлежат уточнению объемы финансирования и сроки реализации программных мероприятий, также могут измениться запланированные сроки выполнения мероприятий, что потребует внесения изменений в региональную программу.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Основными мерами управления финансовыми рисками являются: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стимулирование инвестиционной деятельности;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расширение числа возможных источников финансирования, мероприятий по оптимизации издержек и повышению эффективности управления.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Title"/>
        <w:jc w:val="center"/>
        <w:outlineLvl w:val="2"/>
      </w:pPr>
      <w:r>
        <w:t>Макроэкономические риски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ind w:firstLine="540"/>
        <w:jc w:val="both"/>
      </w:pPr>
      <w:r>
        <w:t>Макроэкономические риски связаны с нестабильностью экономики, в том числе с колебаниями цен на энергоносители.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Основными мерами управления макроэкономическими рисками являются: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инновационное обновление отраслей топливно-энергетического комплекса за счет отечественных технологий, материалов и оборудования;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расширенное использование неуглеводородной энергетики в экономике.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Title"/>
        <w:jc w:val="center"/>
        <w:outlineLvl w:val="2"/>
      </w:pPr>
      <w:r>
        <w:t>Законодательные риски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ind w:firstLine="540"/>
        <w:jc w:val="both"/>
      </w:pPr>
      <w:r>
        <w:t xml:space="preserve">Эффективная и динамичная реализация мероприятий программы во многом будет зависеть от совершенствования нормативной правовой базы в топливной сфере, законодательства о закупках для государственных (муниципальных) нужд. Достижение показателей региональной программы в значительной степени зависит от стабильности положений Налогового </w:t>
      </w:r>
      <w:hyperlink r:id="rId34">
        <w:r>
          <w:rPr>
            <w:color w:val="0000FF"/>
          </w:rPr>
          <w:t>кодекса</w:t>
        </w:r>
      </w:hyperlink>
      <w:r>
        <w:t xml:space="preserve"> Российской Федерации, оказывающих влияние на формирование бюджетов всех уровней. Снижение поступлений в бюджеты может вести к уменьшению размеров субсидий на закупку транспортных средств и техники.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Кроме того, на реализацию региональной программы с 2022 года существенное влияние окажет изменение модели газификации субъектов Российской Федерации и введение института единого оператора газификации согласно внесенным 11 июня 2021 года изменениям в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31 марта 1999 года N 69-ФЗ "О газоснабжении в Российской Федерации".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Управление рисками в целях их минимизации осуществляется путем совершенствования законодательной базы государственного регулирования, в том числе тарифного, налогового, таможенного и антимонопольного регулирования, а также повышения инвестиционной привлекательности топливно-энергетического комплекса.</w:t>
      </w: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jc w:val="right"/>
        <w:outlineLvl w:val="1"/>
      </w:pPr>
      <w:r>
        <w:t>Приложение 4</w:t>
      </w:r>
    </w:p>
    <w:p w:rsidR="006D55B4" w:rsidRDefault="006D55B4">
      <w:pPr>
        <w:pStyle w:val="ConsPlusNormal"/>
        <w:jc w:val="right"/>
      </w:pPr>
      <w:r>
        <w:t>к региональной программе...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r>
        <w:t>ИНФОРМАЦИЯ</w:t>
      </w:r>
    </w:p>
    <w:p w:rsidR="006D55B4" w:rsidRDefault="006D55B4">
      <w:pPr>
        <w:pStyle w:val="ConsPlusTitle"/>
        <w:jc w:val="center"/>
      </w:pPr>
      <w:r>
        <w:t>ОБ ОБЪЕМАХ И ИСТОЧНИКАХ ФИНАНСИРОВАНИЯ РЕАЛИЗАЦИИ</w:t>
      </w:r>
    </w:p>
    <w:p w:rsidR="006D55B4" w:rsidRDefault="006D55B4">
      <w:pPr>
        <w:pStyle w:val="ConsPlusTitle"/>
        <w:jc w:val="center"/>
      </w:pPr>
      <w:r>
        <w:t>РЕГИОНАЛЬНОЙ ПРОГРАММЫ ГАЗИФИКАЦИИ ЖИЛИЩНО-КОММУНАЛЬНОГО</w:t>
      </w:r>
    </w:p>
    <w:p w:rsidR="006D55B4" w:rsidRDefault="006D55B4">
      <w:pPr>
        <w:pStyle w:val="ConsPlusTitle"/>
        <w:jc w:val="center"/>
      </w:pPr>
      <w:r>
        <w:t>ХОЗЯЙСТВА, ПРОМЫШЛЕННЫХ И ИНЫХ ОРГАНИЗАЦИЙ</w:t>
      </w:r>
    </w:p>
    <w:p w:rsidR="006D55B4" w:rsidRDefault="006D55B4">
      <w:pPr>
        <w:pStyle w:val="ConsPlusTitle"/>
        <w:jc w:val="center"/>
      </w:pPr>
      <w:r>
        <w:t>ЛЕНИНГРАДСКОЙ ОБЛАСТИ НА 2022-2031 ГОДЫ</w:t>
      </w:r>
    </w:p>
    <w:p w:rsidR="006D55B4" w:rsidRDefault="006D5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5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от 22.12.2022 N 953)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</w:tr>
    </w:tbl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  <w:r>
        <w:t>Общий объем финансовых средств на реализацию мероприятий региональной программы на 2022-2031 годы составляет 683157045,96 тыс. руб., в том числе: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федеральный бюджет - 244260,80 тыс. руб.,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областной бюджет - 3379803,49 тыс. руб.,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местные бюджеты - 30708,45 тыс. руб.,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прочие источники - 679502273,32 тыс. руб.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jc w:val="right"/>
        <w:outlineLvl w:val="1"/>
      </w:pPr>
      <w:r>
        <w:t>Приложение 5</w:t>
      </w:r>
    </w:p>
    <w:p w:rsidR="006D55B4" w:rsidRDefault="006D55B4">
      <w:pPr>
        <w:pStyle w:val="ConsPlusNormal"/>
        <w:jc w:val="right"/>
      </w:pPr>
      <w:r>
        <w:t>к региональной программе...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r>
        <w:t>ОЖИДАЕМЫЙ ЭФФЕКТ</w:t>
      </w:r>
    </w:p>
    <w:p w:rsidR="006D55B4" w:rsidRDefault="006D55B4">
      <w:pPr>
        <w:pStyle w:val="ConsPlusTitle"/>
        <w:jc w:val="center"/>
      </w:pPr>
      <w:r>
        <w:t>ОТ РЕАЛИЗАЦИИ РЕГИОНАЛЬНОЙ ПРОГРАММЫ ГАЗИФИКАЦИИ</w:t>
      </w:r>
    </w:p>
    <w:p w:rsidR="006D55B4" w:rsidRDefault="006D55B4">
      <w:pPr>
        <w:pStyle w:val="ConsPlusTitle"/>
        <w:jc w:val="center"/>
      </w:pPr>
      <w:r>
        <w:t>ЖИЛИЩНО-КОММУНАЛЬНОГО ХОЗЯЙСТВА, ПРОМЫШЛЕННЫХ И ИНЫХ</w:t>
      </w:r>
    </w:p>
    <w:p w:rsidR="006D55B4" w:rsidRDefault="006D55B4">
      <w:pPr>
        <w:pStyle w:val="ConsPlusTitle"/>
        <w:jc w:val="center"/>
      </w:pPr>
      <w:r>
        <w:t>ОРГАНИЗАЦИЙ ЛЕНИНГРАДСКОЙ ОБЛАСТИ НА 2022-2031 ГОДЫ</w:t>
      </w:r>
    </w:p>
    <w:p w:rsidR="006D55B4" w:rsidRDefault="006D55B4">
      <w:pPr>
        <w:pStyle w:val="ConsPlusNormal"/>
      </w:pPr>
    </w:p>
    <w:p w:rsidR="006D55B4" w:rsidRDefault="006D55B4">
      <w:pPr>
        <w:pStyle w:val="ConsPlusNormal"/>
        <w:ind w:firstLine="540"/>
        <w:jc w:val="both"/>
      </w:pPr>
      <w:r>
        <w:t>Ожидаемыми результатами от реализации региональной программы являются: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повышение надежности системы газоснабжения и газораспределения в целях обеспечения потребителей Ленинградской области природным газом в требуемых объемах;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развитие инженерной инфраструктуры как основы повышения качества жизни населения.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Экономическая эффективность, учитывающая оценку вклада региональной программы в экономическое развитие Российской Федерации в целом: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расширение систем газораспределения, являющихся основной составляющей систем энергообеспечения регионов России;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повышение эффективности использования топливно-энергетических ресурсов, являющихся основой энергетической политики России;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загрузка построенных газораспределительных сетей и газопроводов-отводов с целью </w:t>
      </w:r>
      <w:r>
        <w:lastRenderedPageBreak/>
        <w:t>эффективного функционирования сетей.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Оценка влияния ожидаемых результатов региональной программы на различные сферы экономики Российской Федерации: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устойчивое обеспечение предприятий различных сфер экономики страны энергоносителями;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развитие рыночных отношений в газовой отрасли.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Социальная эффективность, учитывающая ожидаемый результат воздействия реализации региональной программы на социальное развитие региона, показатели которого не могут быть выражены в стоимостной оценке: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удовлетворение коммунально-бытовых нужд населения (пищеприготовление, горячее водоснабжение) за счет использования природного газа;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отопление жилых домов и объектов социального назначения от индивидуальных источников тепла, использующих природный газ в качестве топлива;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перевод отопительных котельных на природный газ для отопления жилых домов, объектов социального назначения (школы, детские сады, больницы и пр.);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синхронизация строительства газопроводов по срокам и объемам с подготовкой потребителей к подключению газа;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бесплатное подведение газа до границ земельных участков жителей в газифицированных населенных пунктах в рамках программы социальной газификации (догазификации).</w:t>
      </w: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jc w:val="right"/>
        <w:outlineLvl w:val="1"/>
      </w:pPr>
      <w:r>
        <w:t>Приложение 6</w:t>
      </w:r>
    </w:p>
    <w:p w:rsidR="006D55B4" w:rsidRDefault="006D55B4">
      <w:pPr>
        <w:pStyle w:val="ConsPlusNormal"/>
        <w:jc w:val="right"/>
      </w:pPr>
      <w:r>
        <w:t>к региональной программе...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r>
        <w:t>СВЕДЕНИЯ</w:t>
      </w:r>
    </w:p>
    <w:p w:rsidR="006D55B4" w:rsidRDefault="006D55B4">
      <w:pPr>
        <w:pStyle w:val="ConsPlusTitle"/>
        <w:jc w:val="center"/>
      </w:pPr>
      <w:r>
        <w:t>О ПОРЯДКЕ РАСЧЕТА ПОКАЗАТЕЛЕЙ РЕГИОНАЛЬНОЙ ПРОГРАММЫ</w:t>
      </w:r>
    </w:p>
    <w:p w:rsidR="006D55B4" w:rsidRDefault="006D55B4">
      <w:pPr>
        <w:pStyle w:val="ConsPlusTitle"/>
        <w:jc w:val="center"/>
      </w:pPr>
      <w:r>
        <w:t>ГАЗИФИКАЦИИ ЖИЛИЩНО-КОММУНАЛЬНОГО ХОЗЯЙСТВА, ПРОМЫШЛЕННЫХ</w:t>
      </w:r>
    </w:p>
    <w:p w:rsidR="006D55B4" w:rsidRDefault="006D55B4">
      <w:pPr>
        <w:pStyle w:val="ConsPlusTitle"/>
        <w:jc w:val="center"/>
      </w:pPr>
      <w:r>
        <w:t>И ИНЫХ ОРГАНИЗАЦИЙ ЛЕНИНГРАДСКОЙ ОБЛАСТИ НА 2022-2031 ГОДЫ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  <w:r>
        <w:t>Показателями региональной программы газификации являются: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объем (прирост) потребления природного газа в год;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протяженность (строительство) объектов магистрального транспорта;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протяженность (строительство) газопроводов-отводов;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количество (строительство) газораспределительных станций;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реконструкция объектов транспорта природного газа (газораспределительных станций);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газоснабжение населенных пунктов природным газом;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протяженность (строительство) межпоселковых газопроводов;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lastRenderedPageBreak/>
        <w:t>протяженность (строительство) внутрипоселковых газопроводов;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уровень газификации населения;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уровень потенциальной газификации населения;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газификация квартир (домовладений) природным газом;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уровень газификации населения природным газом;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перевод котельных на природный газ;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газификация потребителей сжиженным углеводородным газом (количество населенных пунктов, квартир (домовладений);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уровень газификации населения сжиженным углеводородным газом;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перевод котельных на сжиженный углеводородный газ;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газификация потребителей сжиженным природным газом (количество населенных пунктов, квартир (домовладений);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уровень газификации населения сжиженным природным газом;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количество (строительство) комплексов производства сжиженного природного газа;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перевод котельных на сжиженный природный газ;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перевод на природный газ автотранспортной техники;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количество (строительство) автомобильных газовых наполнительных компрессорных станций;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протяженность и(или)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Расчет указанных количественных показателей региональной программы осуществляется путем суммирования значений показателей на основании данных, представленных участниками региональной программы, а также в соответствии с показателями объектов газоснабжения, включенными в программы, действующие на территории Ленинградской области.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Расчет показателя "уровень потенциальной газификации населения (природным газом и СУГ)" на срок действия региональной программы выполнен в соответствии с </w:t>
      </w:r>
      <w:hyperlink r:id="rId37">
        <w:r>
          <w:rPr>
            <w:color w:val="0000FF"/>
          </w:rPr>
          <w:t>Методикой</w:t>
        </w:r>
      </w:hyperlink>
      <w:r>
        <w:t xml:space="preserve"> расчета показателей газификации, утвержденной приказом Минэнерго России от 2 апреля 2019 года N 308, и отражен в техническом паспорте газового хозяйства региона по состоянию на 1 января 2022 года.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В связи с отсутствием порядка регистрации права собственности газораспределительной организацией на бесхозяйные объекты газораспределения показатель "протяженность и(или)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организацией" отсутствует.</w:t>
      </w: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jc w:val="right"/>
        <w:outlineLvl w:val="1"/>
      </w:pPr>
      <w:r>
        <w:t>Приложение 7</w:t>
      </w:r>
    </w:p>
    <w:p w:rsidR="006D55B4" w:rsidRDefault="006D55B4">
      <w:pPr>
        <w:pStyle w:val="ConsPlusNormal"/>
        <w:jc w:val="right"/>
      </w:pPr>
      <w:r>
        <w:t>к региональной программе...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r>
        <w:t>СВЕДЕНИЯ</w:t>
      </w:r>
    </w:p>
    <w:p w:rsidR="006D55B4" w:rsidRDefault="006D55B4">
      <w:pPr>
        <w:pStyle w:val="ConsPlusTitle"/>
        <w:jc w:val="center"/>
      </w:pPr>
      <w:r>
        <w:t>О ПОТРЕБИТЕЛЯХ, НА КОТОРЫХ НАПРАВЛЕНО ДЕЙСТВИЕ РЕГИОНАЛЬНОЙ</w:t>
      </w:r>
    </w:p>
    <w:p w:rsidR="006D55B4" w:rsidRDefault="006D55B4">
      <w:pPr>
        <w:pStyle w:val="ConsPlusTitle"/>
        <w:jc w:val="center"/>
      </w:pPr>
      <w:r>
        <w:t>ПРОГРАММЫ ГАЗИФИКАЦИИ ЖИЛИЩНО-КОММУНАЛЬНОГО ХОЗЯЙСТВА,</w:t>
      </w:r>
    </w:p>
    <w:p w:rsidR="006D55B4" w:rsidRDefault="006D55B4">
      <w:pPr>
        <w:pStyle w:val="ConsPlusTitle"/>
        <w:jc w:val="center"/>
      </w:pPr>
      <w:r>
        <w:t>ПРОМЫШЛЕННЫХ И ИНЫХ ОРГАНИЗАЦИЙ ЛЕНИНГРАДСКОЙ ОБЛАСТИ</w:t>
      </w:r>
    </w:p>
    <w:p w:rsidR="006D55B4" w:rsidRDefault="006D55B4">
      <w:pPr>
        <w:pStyle w:val="ConsPlusTitle"/>
        <w:jc w:val="center"/>
      </w:pPr>
      <w:r>
        <w:t>НА 2022-2031 ГОДЫ, И ОБОСНОВАНИЕ ИХ ВЫДЕЛЕНИЯ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  <w:r>
        <w:t>Региональная программа имеет ярко выраженную социальную направленность, мероприятия региональной программы в большей степени направлены на предоставление жителям возможности газифицировать свои домовладения, а также повысить уровень и качество жизни населения региона. При этом предусмотрены мероприятия по обеспечению безопасности газоснабжения в регионе, увеличению пропускной способности газовых сетей, обеспечению надежного газоснабжения имеющихся и перспективных потребителей.</w:t>
      </w: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jc w:val="right"/>
        <w:outlineLvl w:val="1"/>
      </w:pPr>
      <w:r>
        <w:t>Приложение 8</w:t>
      </w:r>
    </w:p>
    <w:p w:rsidR="006D55B4" w:rsidRDefault="006D55B4">
      <w:pPr>
        <w:pStyle w:val="ConsPlusNormal"/>
        <w:jc w:val="right"/>
      </w:pPr>
      <w:r>
        <w:t>к региональной программе...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r>
        <w:t>ОПИСАНИЕ МЕР</w:t>
      </w:r>
    </w:p>
    <w:p w:rsidR="006D55B4" w:rsidRDefault="006D55B4">
      <w:pPr>
        <w:pStyle w:val="ConsPlusTitle"/>
        <w:jc w:val="center"/>
      </w:pPr>
      <w:r>
        <w:t>КООРДИНАЦИИ ДЕЯТЕЛЬНОСТИ ОРГАНОВ ИСПОЛНИТЕЛЬНОЙ ВЛАСТИ</w:t>
      </w:r>
    </w:p>
    <w:p w:rsidR="006D55B4" w:rsidRDefault="006D55B4">
      <w:pPr>
        <w:pStyle w:val="ConsPlusTitle"/>
        <w:jc w:val="center"/>
      </w:pPr>
      <w:r>
        <w:t>ЛЕНИНГРАДСКОЙ ОБЛАСТИ И ОРГАНИЗАЦИЙ ДЛЯ ДОСТИЖЕНИЯ ЦЕЛЕЙ</w:t>
      </w:r>
    </w:p>
    <w:p w:rsidR="006D55B4" w:rsidRDefault="006D55B4">
      <w:pPr>
        <w:pStyle w:val="ConsPlusTitle"/>
        <w:jc w:val="center"/>
      </w:pPr>
      <w:r>
        <w:t>И ОЖИДАЕМЫХ РЕЗУЛЬТАТОВ РЕГИОНАЛЬНОЙ ПРОГРАММЫ ГАЗИФИКАЦИИ</w:t>
      </w:r>
    </w:p>
    <w:p w:rsidR="006D55B4" w:rsidRDefault="006D55B4">
      <w:pPr>
        <w:pStyle w:val="ConsPlusTitle"/>
        <w:jc w:val="center"/>
      </w:pPr>
      <w:r>
        <w:t>ЖИЛИЩНО-КОММУНАЛЬНОГО ХОЗЯЙСТВА, ПРОМЫШЛЕННЫХ И ИНЫХ</w:t>
      </w:r>
    </w:p>
    <w:p w:rsidR="006D55B4" w:rsidRDefault="006D55B4">
      <w:pPr>
        <w:pStyle w:val="ConsPlusTitle"/>
        <w:jc w:val="center"/>
      </w:pPr>
      <w:r>
        <w:t>ОРГАНИЗАЦИЙ ЛЕНИНГРАДСКОЙ ОБЛАСТИ НА 2021-2030 ГОДЫ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ind w:firstLine="540"/>
        <w:jc w:val="both"/>
      </w:pPr>
      <w:r>
        <w:t>В целях обеспечения достижения целей и ожидаемых результатов региональной программы, а также решения вопросов, касающихся развития газораспределительной сети, определены меры координации деятельности органов исполнительной власти Ленинградской области, органов местного самоуправления муниципальных образований Ленинградской области, а также организаций, осуществляющих газоснабжение потребителей региона.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Реализация региональной программы осуществляется ответственным исполнителем совместно с соисполнителем, участниками, в том числе с учетом получаемой от них информации (при необходимости). Ответственный исполнитель региональной программы осуществляет работу по подготовке отчета о реализации региональной программы.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При необходимости внесения изменений в действующие государственные программы соисполнитель и участники региональной программы своевременно информируют комитет по топливно-энергетическому комплексу Ленинградской области об указанных изменениях.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Комитет по топливно-энергетическому комплексу Ленинградской области с учетом представленной информации подготавливает предложения по внесению изменений в программы газификации и представляет на рассмотрение Правительства Ленинградской области.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Координация деятельности органов исполнительной власти субъектов Российской Федерации и организаций для достижения целей и ожидаемых результатов программы газификации осуществляется в рамках взаимодействия в соответствии с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сентября 2021 года N 1550 "Об утверждении Правил </w:t>
      </w:r>
      <w:r>
        <w:lastRenderedPageBreak/>
        <w:t>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организаций".</w:t>
      </w: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jc w:val="right"/>
        <w:outlineLvl w:val="1"/>
      </w:pPr>
      <w:r>
        <w:t>Приложение 9</w:t>
      </w:r>
    </w:p>
    <w:p w:rsidR="006D55B4" w:rsidRDefault="006D55B4">
      <w:pPr>
        <w:pStyle w:val="ConsPlusNormal"/>
        <w:jc w:val="right"/>
      </w:pPr>
      <w:r>
        <w:t>к региональной программе...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r>
        <w:t>ПРОГНОЗИРУЕМЫЙ РАЗМЕР</w:t>
      </w:r>
    </w:p>
    <w:p w:rsidR="006D55B4" w:rsidRDefault="006D55B4">
      <w:pPr>
        <w:pStyle w:val="ConsPlusTitle"/>
        <w:jc w:val="center"/>
      </w:pPr>
      <w:r>
        <w:t>РАСХОДОВ ОБЛАСТНОГО БЮДЖЕТА ЛЕНИНГРАДСКОЙ ОБЛАСТИ</w:t>
      </w:r>
    </w:p>
    <w:p w:rsidR="006D55B4" w:rsidRDefault="006D55B4">
      <w:pPr>
        <w:pStyle w:val="ConsPlusTitle"/>
        <w:jc w:val="center"/>
      </w:pPr>
      <w:r>
        <w:t>НА РЕАЛИЗАЦИЮ РЕГИОНАЛЬНОЙ ПРОГРАММЫ ГАЗИФИКАЦИИ</w:t>
      </w:r>
    </w:p>
    <w:p w:rsidR="006D55B4" w:rsidRDefault="006D55B4">
      <w:pPr>
        <w:pStyle w:val="ConsPlusTitle"/>
        <w:jc w:val="center"/>
      </w:pPr>
      <w:r>
        <w:t>ЖИЛИЩНО-КОММУНАЛЬНОГО ХОЗЯЙСТВА, ПРОМЫШЛЕННЫХ И ИНЫХ</w:t>
      </w:r>
    </w:p>
    <w:p w:rsidR="006D55B4" w:rsidRDefault="006D55B4">
      <w:pPr>
        <w:pStyle w:val="ConsPlusTitle"/>
        <w:jc w:val="center"/>
      </w:pPr>
      <w:r>
        <w:t>ОРГАНИЗАЦИЙ ЛЕНИНГРАДСКОЙ ОБЛАСТИ НА 2022-2031 ГОДЫ</w:t>
      </w:r>
    </w:p>
    <w:p w:rsidR="006D55B4" w:rsidRDefault="006D5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D5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6D55B4" w:rsidRDefault="006D55B4">
            <w:pPr>
              <w:pStyle w:val="ConsPlusNormal"/>
              <w:jc w:val="center"/>
            </w:pPr>
            <w:r>
              <w:rPr>
                <w:color w:val="392C69"/>
              </w:rPr>
              <w:t>от 22.12.2022 N 953)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5B4" w:rsidRDefault="006D55B4">
            <w:pPr>
              <w:pStyle w:val="ConsPlusNormal"/>
            </w:pPr>
          </w:p>
        </w:tc>
      </w:tr>
    </w:tbl>
    <w:p w:rsidR="006D55B4" w:rsidRDefault="006D55B4">
      <w:pPr>
        <w:pStyle w:val="ConsPlusNormal"/>
      </w:pPr>
    </w:p>
    <w:p w:rsidR="006D55B4" w:rsidRDefault="006D55B4">
      <w:pPr>
        <w:pStyle w:val="ConsPlusNormal"/>
        <w:sectPr w:rsidR="006D55B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1474"/>
        <w:gridCol w:w="1361"/>
        <w:gridCol w:w="1531"/>
        <w:gridCol w:w="1304"/>
        <w:gridCol w:w="1644"/>
      </w:tblGrid>
      <w:tr w:rsidR="006D55B4">
        <w:tc>
          <w:tcPr>
            <w:tcW w:w="510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65" w:type="dxa"/>
            <w:vMerge w:val="restart"/>
          </w:tcPr>
          <w:p w:rsidR="006D55B4" w:rsidRDefault="006D55B4">
            <w:pPr>
              <w:pStyle w:val="ConsPlusNormal"/>
              <w:jc w:val="center"/>
            </w:pPr>
            <w:r>
              <w:t>Наименование государственной программы</w:t>
            </w:r>
          </w:p>
        </w:tc>
        <w:tc>
          <w:tcPr>
            <w:tcW w:w="7314" w:type="dxa"/>
            <w:gridSpan w:val="5"/>
          </w:tcPr>
          <w:p w:rsidR="006D55B4" w:rsidRDefault="006D55B4">
            <w:pPr>
              <w:pStyle w:val="ConsPlusNormal"/>
              <w:jc w:val="center"/>
            </w:pPr>
            <w:r>
              <w:t>Финансирование по годам, тыс. руб.</w:t>
            </w:r>
          </w:p>
        </w:tc>
      </w:tr>
      <w:tr w:rsidR="006D55B4">
        <w:tc>
          <w:tcPr>
            <w:tcW w:w="510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2665" w:type="dxa"/>
            <w:vMerge/>
          </w:tcPr>
          <w:p w:rsidR="006D55B4" w:rsidRDefault="006D55B4">
            <w:pPr>
              <w:pStyle w:val="ConsPlusNormal"/>
            </w:pPr>
          </w:p>
        </w:tc>
        <w:tc>
          <w:tcPr>
            <w:tcW w:w="1474" w:type="dxa"/>
          </w:tcPr>
          <w:p w:rsidR="006D55B4" w:rsidRDefault="006D55B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6D55B4" w:rsidRDefault="006D55B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6D55B4" w:rsidRDefault="006D55B4">
            <w:pPr>
              <w:pStyle w:val="ConsPlusNormal"/>
              <w:jc w:val="center"/>
            </w:pPr>
            <w:r>
              <w:t>2025-2031</w:t>
            </w:r>
          </w:p>
        </w:tc>
        <w:tc>
          <w:tcPr>
            <w:tcW w:w="1644" w:type="dxa"/>
          </w:tcPr>
          <w:p w:rsidR="006D55B4" w:rsidRDefault="006D55B4">
            <w:pPr>
              <w:pStyle w:val="ConsPlusNormal"/>
              <w:jc w:val="center"/>
            </w:pPr>
            <w:r>
              <w:t>всего (2022-2031)</w:t>
            </w:r>
          </w:p>
        </w:tc>
      </w:tr>
      <w:tr w:rsidR="006D55B4">
        <w:tc>
          <w:tcPr>
            <w:tcW w:w="510" w:type="dxa"/>
          </w:tcPr>
          <w:p w:rsidR="006D55B4" w:rsidRDefault="006D5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D55B4" w:rsidRDefault="006D55B4">
            <w:pPr>
              <w:pStyle w:val="ConsPlusNormal"/>
            </w:pPr>
            <w:r>
              <w:t>Государственная программа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474" w:type="dxa"/>
          </w:tcPr>
          <w:p w:rsidR="006D55B4" w:rsidRDefault="006D55B4">
            <w:pPr>
              <w:pStyle w:val="ConsPlusNormal"/>
              <w:jc w:val="center"/>
            </w:pPr>
            <w:r>
              <w:t>1139989,54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351471,00</w:t>
            </w:r>
          </w:p>
        </w:tc>
        <w:tc>
          <w:tcPr>
            <w:tcW w:w="1531" w:type="dxa"/>
          </w:tcPr>
          <w:p w:rsidR="006D55B4" w:rsidRDefault="006D55B4">
            <w:pPr>
              <w:pStyle w:val="ConsPlusNormal"/>
              <w:jc w:val="center"/>
            </w:pPr>
            <w:r>
              <w:t>1451847,6</w:t>
            </w:r>
          </w:p>
        </w:tc>
        <w:tc>
          <w:tcPr>
            <w:tcW w:w="130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6D55B4" w:rsidRDefault="006D55B4">
            <w:pPr>
              <w:pStyle w:val="ConsPlusNormal"/>
              <w:jc w:val="center"/>
            </w:pPr>
            <w:r>
              <w:t>2943308,14</w:t>
            </w:r>
          </w:p>
        </w:tc>
      </w:tr>
      <w:tr w:rsidR="006D55B4">
        <w:tc>
          <w:tcPr>
            <w:tcW w:w="510" w:type="dxa"/>
          </w:tcPr>
          <w:p w:rsidR="006D55B4" w:rsidRDefault="006D5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D55B4" w:rsidRDefault="006D55B4">
            <w:pPr>
              <w:pStyle w:val="ConsPlusNormal"/>
            </w:pPr>
            <w:r>
              <w:t>Государственная программа Ленинградской области "Комплексное развитие сельских территорий Ленинградской области"</w:t>
            </w:r>
          </w:p>
        </w:tc>
        <w:tc>
          <w:tcPr>
            <w:tcW w:w="1474" w:type="dxa"/>
          </w:tcPr>
          <w:p w:rsidR="006D55B4" w:rsidRDefault="006D55B4">
            <w:pPr>
              <w:pStyle w:val="ConsPlusNormal"/>
              <w:jc w:val="center"/>
            </w:pPr>
            <w:r>
              <w:t>14206,55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4087,50</w:t>
            </w:r>
          </w:p>
        </w:tc>
        <w:tc>
          <w:tcPr>
            <w:tcW w:w="1531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6D55B4" w:rsidRDefault="006D55B4">
            <w:pPr>
              <w:pStyle w:val="ConsPlusNormal"/>
              <w:jc w:val="center"/>
            </w:pPr>
            <w:r>
              <w:t>18294,05</w:t>
            </w:r>
          </w:p>
        </w:tc>
      </w:tr>
      <w:tr w:rsidR="006D55B4">
        <w:tc>
          <w:tcPr>
            <w:tcW w:w="510" w:type="dxa"/>
          </w:tcPr>
          <w:p w:rsidR="006D55B4" w:rsidRDefault="006D55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D55B4" w:rsidRDefault="006D55B4">
            <w:pPr>
              <w:pStyle w:val="ConsPlusNormal"/>
            </w:pPr>
            <w:r>
              <w:t>Государственная программа Ленинградской области "Развитие транспортной системы Ленинградской области"</w:t>
            </w:r>
          </w:p>
        </w:tc>
        <w:tc>
          <w:tcPr>
            <w:tcW w:w="1474" w:type="dxa"/>
          </w:tcPr>
          <w:p w:rsidR="006D55B4" w:rsidRDefault="006D55B4">
            <w:pPr>
              <w:pStyle w:val="ConsPlusNormal"/>
              <w:jc w:val="center"/>
            </w:pPr>
            <w:r>
              <w:t>66687,60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256318,70</w:t>
            </w:r>
          </w:p>
        </w:tc>
        <w:tc>
          <w:tcPr>
            <w:tcW w:w="1531" w:type="dxa"/>
          </w:tcPr>
          <w:p w:rsidR="006D55B4" w:rsidRDefault="006D55B4">
            <w:pPr>
              <w:pStyle w:val="ConsPlusNormal"/>
              <w:jc w:val="center"/>
            </w:pPr>
            <w:r>
              <w:t>95195,00</w:t>
            </w:r>
          </w:p>
        </w:tc>
        <w:tc>
          <w:tcPr>
            <w:tcW w:w="1304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6D55B4" w:rsidRDefault="006D55B4">
            <w:pPr>
              <w:pStyle w:val="ConsPlusNormal"/>
              <w:jc w:val="center"/>
            </w:pPr>
            <w:r>
              <w:t>418201,30</w:t>
            </w:r>
          </w:p>
        </w:tc>
      </w:tr>
      <w:tr w:rsidR="006D55B4">
        <w:tc>
          <w:tcPr>
            <w:tcW w:w="510" w:type="dxa"/>
          </w:tcPr>
          <w:p w:rsidR="006D55B4" w:rsidRDefault="006D55B4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6D55B4" w:rsidRDefault="006D55B4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6D55B4" w:rsidRDefault="006D55B4">
            <w:pPr>
              <w:pStyle w:val="ConsPlusNormal"/>
              <w:jc w:val="center"/>
            </w:pPr>
            <w:r>
              <w:t>1220883,69</w:t>
            </w:r>
          </w:p>
        </w:tc>
        <w:tc>
          <w:tcPr>
            <w:tcW w:w="1361" w:type="dxa"/>
          </w:tcPr>
          <w:p w:rsidR="006D55B4" w:rsidRDefault="006D55B4">
            <w:pPr>
              <w:pStyle w:val="ConsPlusNormal"/>
              <w:jc w:val="center"/>
            </w:pPr>
            <w:r>
              <w:t>611877,20</w:t>
            </w:r>
          </w:p>
        </w:tc>
        <w:tc>
          <w:tcPr>
            <w:tcW w:w="1531" w:type="dxa"/>
          </w:tcPr>
          <w:p w:rsidR="006D55B4" w:rsidRDefault="006D55B4">
            <w:pPr>
              <w:pStyle w:val="ConsPlusNormal"/>
              <w:jc w:val="center"/>
            </w:pPr>
            <w:r>
              <w:t>1547042,60</w:t>
            </w:r>
          </w:p>
        </w:tc>
        <w:tc>
          <w:tcPr>
            <w:tcW w:w="1304" w:type="dxa"/>
          </w:tcPr>
          <w:p w:rsidR="006D55B4" w:rsidRDefault="006D55B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6D55B4" w:rsidRDefault="006D55B4">
            <w:pPr>
              <w:pStyle w:val="ConsPlusNormal"/>
              <w:jc w:val="center"/>
            </w:pPr>
            <w:r>
              <w:t>3379803,49</w:t>
            </w:r>
          </w:p>
        </w:tc>
      </w:tr>
    </w:tbl>
    <w:p w:rsidR="006D55B4" w:rsidRDefault="006D55B4">
      <w:pPr>
        <w:pStyle w:val="ConsPlusNormal"/>
        <w:sectPr w:rsidR="006D55B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</w:pPr>
    </w:p>
    <w:p w:rsidR="006D55B4" w:rsidRDefault="006D55B4">
      <w:pPr>
        <w:pStyle w:val="ConsPlusNormal"/>
        <w:jc w:val="right"/>
        <w:outlineLvl w:val="1"/>
      </w:pPr>
      <w:r>
        <w:t>Приложение 10</w:t>
      </w:r>
    </w:p>
    <w:p w:rsidR="006D55B4" w:rsidRDefault="006D55B4">
      <w:pPr>
        <w:pStyle w:val="ConsPlusNormal"/>
        <w:jc w:val="right"/>
      </w:pPr>
      <w:r>
        <w:t>к региональной программе...</w:t>
      </w:r>
    </w:p>
    <w:p w:rsidR="006D55B4" w:rsidRDefault="006D55B4">
      <w:pPr>
        <w:pStyle w:val="ConsPlusNormal"/>
      </w:pPr>
    </w:p>
    <w:p w:rsidR="006D55B4" w:rsidRDefault="006D55B4">
      <w:pPr>
        <w:pStyle w:val="ConsPlusTitle"/>
        <w:jc w:val="center"/>
      </w:pPr>
      <w:r>
        <w:t>ДОПОЛНИТЕЛЬНАЯ ИНФОРМАЦИЯ</w:t>
      </w:r>
    </w:p>
    <w:p w:rsidR="006D55B4" w:rsidRDefault="006D55B4">
      <w:pPr>
        <w:pStyle w:val="ConsPlusTitle"/>
        <w:jc w:val="center"/>
      </w:pPr>
      <w:r>
        <w:t>В СООТВЕТСТВИИ С ТРЕБОВАНИЯМИ ПОРЯДКА РАЗРАБОТКИ</w:t>
      </w:r>
    </w:p>
    <w:p w:rsidR="006D55B4" w:rsidRDefault="006D55B4">
      <w:pPr>
        <w:pStyle w:val="ConsPlusTitle"/>
        <w:jc w:val="center"/>
      </w:pPr>
      <w:r>
        <w:t>И РЕАЛИЗАЦИИ МЕЖРЕГИОНАЛЬНЫХ И РЕГИОНАЛЬНЫХ ПРОГРАММ</w:t>
      </w:r>
    </w:p>
    <w:p w:rsidR="006D55B4" w:rsidRDefault="006D55B4">
      <w:pPr>
        <w:pStyle w:val="ConsPlusTitle"/>
        <w:jc w:val="center"/>
      </w:pPr>
      <w:r>
        <w:t>ГАЗИФИКАЦИИ ЖИЛИЩНО-КОММУНАЛЬНОГО ХОЗЯЙСТВА,</w:t>
      </w:r>
    </w:p>
    <w:p w:rsidR="006D55B4" w:rsidRDefault="006D55B4">
      <w:pPr>
        <w:pStyle w:val="ConsPlusTitle"/>
        <w:jc w:val="center"/>
      </w:pPr>
      <w:r>
        <w:t>ПРОМЫШЛЕННЫХ И ИНЫХ ОРГАНИЗАЦИЙ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Title"/>
        <w:jc w:val="center"/>
        <w:outlineLvl w:val="2"/>
      </w:pPr>
      <w:r>
        <w:t>Информирование населения о сроках, порядке, об условиях</w:t>
      </w:r>
    </w:p>
    <w:p w:rsidR="006D55B4" w:rsidRDefault="006D55B4">
      <w:pPr>
        <w:pStyle w:val="ConsPlusTitle"/>
        <w:jc w:val="center"/>
      </w:pPr>
      <w:r>
        <w:t>подключения к газораспределительным сетям, о прогнозной</w:t>
      </w:r>
    </w:p>
    <w:p w:rsidR="006D55B4" w:rsidRDefault="006D55B4">
      <w:pPr>
        <w:pStyle w:val="ConsPlusTitle"/>
        <w:jc w:val="center"/>
      </w:pPr>
      <w:r>
        <w:t>стоимости газа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ind w:firstLine="540"/>
        <w:jc w:val="both"/>
      </w:pPr>
      <w:r>
        <w:t>Информация для населения о сроках, порядке и условиях подключения к газораспределительным сетям, о прогнозной стоимости газа размещена на официальных сайтах в информационно-телекоммуникационной сети "Интернет" газораспределительных организаций АО "Газпром газораспределение Ленинградская область", ООО "ПетербургГаз", единого оператора газификации ООО "Газпром газификация", организации - поставщика природного газа ООО "Газпром Межрегионгаз Санкт-Петербург", комитета по тарифам и ценовой политике Ленинградской области.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Title"/>
        <w:jc w:val="center"/>
        <w:outlineLvl w:val="2"/>
      </w:pPr>
      <w:r>
        <w:t>Порядок подключения к сетям газораспределения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ind w:firstLine="540"/>
        <w:jc w:val="both"/>
      </w:pPr>
      <w:hyperlink r:id="rId40">
        <w:r>
          <w:rPr>
            <w:color w:val="0000FF"/>
          </w:rPr>
          <w:t>Правила</w:t>
        </w:r>
      </w:hyperlink>
      <w:r>
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 (далее - Правила) утверждены постановлением Правительства Российской Федерации от 13 сентября 2021 года N 1547.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В соответствии с Правилами процедура подключения начинается с направления заявителем в адрес газораспределительной организации, владеющей на праве собственности или на ином законном основании сетью газораспределения, к которой планируется подключение, или технологически связанной сетью (далее - исполнитель) запроса о предоставлении технических условий на подключение или заявки о заключении договора о подключении.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Подключение объектов капитального строительства к сети газораспределения осуществляется на основании договора о подключении. По договору о подключении исполнитель обязуется осуществить подключение объекта капитального строительства к сети газораспределения с учетом обеспечения максимальной нагрузки (часового расхода газа), указанной в технических условиях, а заявитель обязуется оплатить услуги по подключению.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Размер платы за технологическое присоединение газоиспользующего оборудования к газораспределительным сетям и стандартизированные тарифные ставки для определения платы за технологическое присоединение газоиспользующего оборудования к газораспределительным сетям ежегодно утверждаются комитетом по тарифам и ценовой политике Ленинградской области.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Розничные цены на природный газ, реализуемый населению на территории Ленинградской области, ежегодно утверждаются комитетом по тарифам и ценовой политике Ленинградской области.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Title"/>
        <w:jc w:val="center"/>
        <w:outlineLvl w:val="2"/>
      </w:pPr>
      <w:r>
        <w:t>Выделение в установленном порядке земельных участков</w:t>
      </w:r>
    </w:p>
    <w:p w:rsidR="006D55B4" w:rsidRDefault="006D55B4">
      <w:pPr>
        <w:pStyle w:val="ConsPlusTitle"/>
        <w:jc w:val="center"/>
      </w:pPr>
      <w:r>
        <w:t>для размещения объектов, используемых для обеспечения</w:t>
      </w:r>
    </w:p>
    <w:p w:rsidR="006D55B4" w:rsidRDefault="006D55B4">
      <w:pPr>
        <w:pStyle w:val="ConsPlusTitle"/>
        <w:jc w:val="center"/>
      </w:pPr>
      <w:r>
        <w:t>населения газом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ind w:firstLine="540"/>
        <w:jc w:val="both"/>
      </w:pPr>
      <w:r>
        <w:t xml:space="preserve">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 июля 2021 года N 298-ФЗ "О внесении изменения в статью 51 Градостроительного кодекса Российской Федерации" устанавливается, что для строительства, реконструкции объектов, предназначенных для транспортировки природного газа под давлением до 1,2 МПа включительно, не требуется получение разрешения для строительства.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N 1300) газопроводы и иные трубопроводы давлением до 1,2 МПа, для которых не требуется получение разрешение на строительство, могут размещаться на земельных участках без предоставления в аренду или собственность.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В целях обеспечения исполнения </w:t>
      </w:r>
      <w:hyperlink r:id="rId43">
        <w:r>
          <w:rPr>
            <w:color w:val="0000FF"/>
          </w:rPr>
          <w:t>постановления</w:t>
        </w:r>
      </w:hyperlink>
      <w:r>
        <w:t xml:space="preserve"> N 1300 принято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 августа 2015 года N 301 "Об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Ленинградской области".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С учетом уровня газификации Ленинградской области природным газом перевод котельных на СУГ и сжиженный природный газ не осуществляется.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Title"/>
        <w:jc w:val="center"/>
        <w:outlineLvl w:val="2"/>
      </w:pPr>
      <w:r>
        <w:t>В части бесхозяйных объектов газоснабжения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ind w:firstLine="540"/>
        <w:jc w:val="both"/>
      </w:pPr>
      <w:r>
        <w:t>Комитетом по топливно-энергетическому комплексу Ленинградской области на постоянной основе ведется работа с АО "Газпром газораспределение Ленинградская область" в рамках направления запросов и обработки полученной информации в части выявления бесхозяйных сетей. На основании полученной информации начинается работа с администрациями муниципальных образований на предмет получения информации о ходе проведения мероприятий по постановке на учет в качестве бесхозяйных объектов недвижимого имущества сетей газопровода и признанию права муниципальной собственности на такие объекты.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Кроме того, АО "Газпром газораспределение Ленинградская область" по мере выявления бесхозяйных сетей направляет информацию о выявленных объектах в органы местного самоуправления. Перечень выявленных бесхозяйных объектов ежеквартально направляется в органы муниципальной власти для принятия мер по признанию объектов бесхозяйными и принятию объектов в муниципальную собственность в соответствии с действующим законодательством.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В 2021 году общее количество бесхозяйных объектов составило 127 шт. общей протяженностью 15,55 км.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Порядок признания права муниципальной собственности на бесхозяйные недвижимые вещи установлен </w:t>
      </w:r>
      <w:hyperlink r:id="rId45">
        <w:r>
          <w:rPr>
            <w:color w:val="0000FF"/>
          </w:rPr>
          <w:t>пунктом 3 статьи 225</w:t>
        </w:r>
      </w:hyperlink>
      <w:r>
        <w:t xml:space="preserve"> Гражданского кодекса Российской Федерации, в соответствии с которым 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</w:t>
      </w:r>
      <w:r>
        <w:lastRenderedPageBreak/>
        <w:t>о признании права муниципальной собственности на эту вещь.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>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Приказом Минэкономразвития России от 10 декабря 2015 года N 931 (далее - приказ N 931) установлен порядок принятия на учет бесхозяйных недвижимых вещей, в соответствии с </w:t>
      </w:r>
      <w:hyperlink r:id="rId46">
        <w:r>
          <w:rPr>
            <w:color w:val="0000FF"/>
          </w:rPr>
          <w:t>пунктом 2</w:t>
        </w:r>
      </w:hyperlink>
      <w:r>
        <w:t xml:space="preserve"> которого принятие на учет бесхозяйных недвижимых вещей осуществляют территориальные органы федерального органа в области государственного кадастрового учета и государственной регистрации прав.</w:t>
      </w:r>
    </w:p>
    <w:p w:rsidR="006D55B4" w:rsidRDefault="006D55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7">
        <w:r>
          <w:rPr>
            <w:color w:val="0000FF"/>
          </w:rPr>
          <w:t>пункту 5</w:t>
        </w:r>
      </w:hyperlink>
      <w:r>
        <w:t xml:space="preserve"> приказа N 931 принятие на учет объекта недвижимого имущества осуществляется на основании заявления о постановке на учет бесхозяйных недвижимых вещей органа местного самоуправления городских, сельских поселений, городских округов, а на межселенных территориях - органа местного самоуправления муниципальных районов в отношении недвижимых вещей, находящихся на территориях этих муниципальных образований.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Title"/>
        <w:jc w:val="center"/>
        <w:outlineLvl w:val="2"/>
      </w:pPr>
      <w:r>
        <w:t>О размещении региональной программы на официальном сайте</w:t>
      </w:r>
    </w:p>
    <w:p w:rsidR="006D55B4" w:rsidRDefault="006D55B4">
      <w:pPr>
        <w:pStyle w:val="ConsPlusTitle"/>
        <w:jc w:val="center"/>
      </w:pPr>
      <w:r>
        <w:t>комитета по топливно-энергетическому комплексу</w:t>
      </w:r>
    </w:p>
    <w:p w:rsidR="006D55B4" w:rsidRDefault="006D55B4">
      <w:pPr>
        <w:pStyle w:val="ConsPlusTitle"/>
        <w:jc w:val="center"/>
      </w:pPr>
      <w:r>
        <w:t>Ленинградской области</w:t>
      </w:r>
    </w:p>
    <w:p w:rsidR="006D55B4" w:rsidRDefault="006D55B4">
      <w:pPr>
        <w:pStyle w:val="ConsPlusNormal"/>
        <w:jc w:val="center"/>
      </w:pPr>
    </w:p>
    <w:p w:rsidR="006D55B4" w:rsidRDefault="006D55B4">
      <w:pPr>
        <w:pStyle w:val="ConsPlusNormal"/>
        <w:ind w:firstLine="540"/>
        <w:jc w:val="both"/>
      </w:pPr>
      <w:r>
        <w:t>Региональная программа размещается на официальном сайте комитета по топливно-энергетическому комплексу Ленинградской области в информационно-телекоммуникационной сети "Интернет" в течение 14 дней со дня официального опубликования правового акта об ее утверждении.</w:t>
      </w: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ind w:firstLine="540"/>
        <w:jc w:val="both"/>
      </w:pPr>
    </w:p>
    <w:p w:rsidR="006D55B4" w:rsidRDefault="006D55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BB6" w:rsidRDefault="00A04BB6">
      <w:bookmarkStart w:id="7" w:name="_GoBack"/>
      <w:bookmarkEnd w:id="7"/>
    </w:p>
    <w:sectPr w:rsidR="00A04BB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B4"/>
    <w:rsid w:val="006D55B4"/>
    <w:rsid w:val="00A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55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5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55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5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5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5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55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55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5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55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5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5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5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55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183F21DBD15826C46D40C287E916EB5EC2B6A213DEA2C9951F86AC836710AEC5C8048369CD5AFE289B47824E43747105E4FEDB55271EA7P5d7L" TargetMode="External"/><Relationship Id="rId18" Type="http://schemas.openxmlformats.org/officeDocument/2006/relationships/hyperlink" Target="consultantplus://offline/ref=F2183F21DBD15826C46D40C287E916EB5ECCB3AB13D9A2C9951F86AC836710AEC5C8048369CD5AFF2F9B47824E43747105E4FEDB55271EA7P5d7L" TargetMode="External"/><Relationship Id="rId26" Type="http://schemas.openxmlformats.org/officeDocument/2006/relationships/hyperlink" Target="consultantplus://offline/ref=F2183F21DBD15826C46D40C287E916EB5ECDBCAB16DDA2C9951F86AC836710AEC5C8048369CD5AFE2B9B47824E43747105E4FEDB55271EA7P5d7L" TargetMode="External"/><Relationship Id="rId39" Type="http://schemas.openxmlformats.org/officeDocument/2006/relationships/hyperlink" Target="consultantplus://offline/ref=F2183F21DBD15826C46D40C287E916EB5ECCB3AB13D9A2C9951F86AC836710AEC5C8048369CC5AFD299B47824E43747105E4FEDB55271EA7P5d7L" TargetMode="External"/><Relationship Id="rId21" Type="http://schemas.openxmlformats.org/officeDocument/2006/relationships/hyperlink" Target="consultantplus://offline/ref=F2183F21DBD15826C46D40C287E916EB5EC2B5A213DFA2C9951F86AC836710AEC5C8048361C45EF9299B47824E43747105E4FEDB55271EA7P5d7L" TargetMode="External"/><Relationship Id="rId34" Type="http://schemas.openxmlformats.org/officeDocument/2006/relationships/hyperlink" Target="consultantplus://offline/ref=F2183F21DBD15826C46D5FD392E916EB58CFB7AE1DDDA2C9951F86AC836710AED7C85C8F6BCA44FF2C8E11D308P1d5L" TargetMode="External"/><Relationship Id="rId42" Type="http://schemas.openxmlformats.org/officeDocument/2006/relationships/hyperlink" Target="consultantplus://offline/ref=F2183F21DBD15826C46D5FD392E916EB58CEB6AC1DDAA2C9951F86AC836710AED7C85C8F6BCA44FF2C8E11D308P1d5L" TargetMode="External"/><Relationship Id="rId47" Type="http://schemas.openxmlformats.org/officeDocument/2006/relationships/hyperlink" Target="consultantplus://offline/ref=F2183F21DBD15826C46D5FD392E916EB5DC3B3AB1DDDA2C9951F86AC836710AEC5C8048369CD5AFC299B47824E43747105E4FEDB55271EA7P5d7L" TargetMode="External"/><Relationship Id="rId7" Type="http://schemas.openxmlformats.org/officeDocument/2006/relationships/hyperlink" Target="consultantplus://offline/ref=F2183F21DBD15826C46D40C287E916EB5ECDB7AE15DFA2C9951F86AC836710AEC5C8048369CD5AFE289B47824E43747105E4FEDB55271EA7P5d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183F21DBD15826C46D40C287E916EB5ECDB7AE15DFA2C9951F86AC836710AEC5C8048369CD5AFE2B9B47824E43747105E4FEDB55271EA7P5d7L" TargetMode="External"/><Relationship Id="rId29" Type="http://schemas.openxmlformats.org/officeDocument/2006/relationships/hyperlink" Target="consultantplus://offline/ref=F2183F21DBD15826C46D40C287E916EB5EC2B6AA1DD6A2C9951F86AC836710AEC5C804836ECE5EFA299B47824E43747105E4FEDB55271EA7P5d7L" TargetMode="External"/><Relationship Id="rId11" Type="http://schemas.openxmlformats.org/officeDocument/2006/relationships/hyperlink" Target="consultantplus://offline/ref=F2183F21DBD15826C46D5FD392E916EB5FC3B4A212DFA2C9951F86AC836710AEC5C8048669C60EAF69C51ED10D0878721CF8FFD8P4d8L" TargetMode="External"/><Relationship Id="rId24" Type="http://schemas.openxmlformats.org/officeDocument/2006/relationships/hyperlink" Target="consultantplus://offline/ref=F2183F21DBD15826C46D40C287E916EB5EC2B4AE12D7A2C9951F86AC836710AEC5C8048368CC58F92B9B47824E43747105E4FEDB55271EA7P5d7L" TargetMode="External"/><Relationship Id="rId32" Type="http://schemas.openxmlformats.org/officeDocument/2006/relationships/hyperlink" Target="consultantplus://offline/ref=F2183F21DBD15826C46D40C287E916EB5ECCB3AB13D9A2C9951F86AC836710AEC5C8048369CD5BFE299B47824E43747105E4FEDB55271EA7P5d7L" TargetMode="External"/><Relationship Id="rId37" Type="http://schemas.openxmlformats.org/officeDocument/2006/relationships/hyperlink" Target="consultantplus://offline/ref=F2183F21DBD15826C46D5FD392E916EB5FC8B3AA1CD6A2C9951F86AC836710AEC5C8048369CD5AFE249B47824E43747105E4FEDB55271EA7P5d7L" TargetMode="External"/><Relationship Id="rId40" Type="http://schemas.openxmlformats.org/officeDocument/2006/relationships/hyperlink" Target="consultantplus://offline/ref=F2183F21DBD15826C46D5FD392E916EB58CEBCAD17DEA2C9951F86AC836710AEC5C8048369CD5AFC289B47824E43747105E4FEDB55271EA7P5d7L" TargetMode="External"/><Relationship Id="rId45" Type="http://schemas.openxmlformats.org/officeDocument/2006/relationships/hyperlink" Target="consultantplus://offline/ref=F2183F21DBD15826C46D5FD392E916EB58CFB6A31DDEA2C9951F86AC836710AEC5C8048369CC58FE289B47824E43747105E4FEDB55271EA7P5d7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2183F21DBD15826C46D40C287E916EB5ECCB3AB13D9A2C9951F86AC836710AEC5C8048369CD5AFE289B47824E43747105E4FEDB55271EA7P5d7L" TargetMode="External"/><Relationship Id="rId23" Type="http://schemas.openxmlformats.org/officeDocument/2006/relationships/hyperlink" Target="consultantplus://offline/ref=F2183F21DBD15826C46D40C287E916EB5ECDB7AE15DFA2C9951F86AC836710AEC5C8048369CD5AFE2A9B47824E43747105E4FEDB55271EA7P5d7L" TargetMode="External"/><Relationship Id="rId28" Type="http://schemas.openxmlformats.org/officeDocument/2006/relationships/hyperlink" Target="consultantplus://offline/ref=F2183F21DBD15826C46D40C287E916EB5EC2B7AB11D8A2C9951F86AC836710AED7C85C8F6BCA44FF2C8E11D308P1d5L" TargetMode="External"/><Relationship Id="rId36" Type="http://schemas.openxmlformats.org/officeDocument/2006/relationships/hyperlink" Target="consultantplus://offline/ref=F2183F21DBD15826C46D40C287E916EB5ECCB3AB13D9A2C9951F86AC836710AEC5C8048369CC5AFC2B9B47824E43747105E4FEDB55271EA7P5d7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F2183F21DBD15826C46D5FD392E916EB58CEB6AE10DEA2C9951F86AC836710AEC5C8048369C851AA7CD446DE0811677203E4FDDA49P2d6L" TargetMode="External"/><Relationship Id="rId19" Type="http://schemas.openxmlformats.org/officeDocument/2006/relationships/hyperlink" Target="consultantplus://offline/ref=F2183F21DBD15826C46D40C287E916EB5ECCB3AB13D9A2C9951F86AC836710AEC5C8048369CD5AFC2C9B47824E43747105E4FEDB55271EA7P5d7L" TargetMode="External"/><Relationship Id="rId31" Type="http://schemas.openxmlformats.org/officeDocument/2006/relationships/hyperlink" Target="consultantplus://offline/ref=F2183F21DBD15826C46D40C287E916EB5ECDB7AE15DFA2C9951F86AC836710AEC5C8048369CD5AFE259B47824E43747105E4FEDB55271EA7P5d7L" TargetMode="External"/><Relationship Id="rId44" Type="http://schemas.openxmlformats.org/officeDocument/2006/relationships/hyperlink" Target="consultantplus://offline/ref=F2183F21DBD15826C46D40C287E916EB5ECFB5AD13D7A2C9951F86AC836710AED7C85C8F6BCA44FF2C8E11D308P1d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183F21DBD15826C46D40C287E916EB5EC2B6A213DEA2C9951F86AC836710AEC5C8048369CD5AFE289B47824E43747105E4FEDB55271EA7P5d7L" TargetMode="External"/><Relationship Id="rId14" Type="http://schemas.openxmlformats.org/officeDocument/2006/relationships/hyperlink" Target="consultantplus://offline/ref=F2183F21DBD15826C46D40C287E916EB5ECFB5AC11DDA2C9951F86AC836710AED7C85C8F6BCA44FF2C8E11D308P1d5L" TargetMode="External"/><Relationship Id="rId22" Type="http://schemas.openxmlformats.org/officeDocument/2006/relationships/hyperlink" Target="consultantplus://offline/ref=F2183F21DBD15826C46D40C287E916EB5EC2B5A213DFA2C9951F86AC836710AED7C85C8F6BCA44FF2C8E11D308P1d5L" TargetMode="External"/><Relationship Id="rId27" Type="http://schemas.openxmlformats.org/officeDocument/2006/relationships/hyperlink" Target="consultantplus://offline/ref=F2183F21DBD15826C46D40C287E916EB5EC2B7AB11D8A2C9951F86AC836710AEC5C804836DCC58FA2E9B47824E43747105E4FEDB55271EA7P5d7L" TargetMode="External"/><Relationship Id="rId30" Type="http://schemas.openxmlformats.org/officeDocument/2006/relationships/hyperlink" Target="consultantplus://offline/ref=F2183F21DBD15826C46D40C287E916EB5EC2B6AA1DD6A2C9951F86AC836710AED7C85C8F6BCA44FF2C8E11D308P1d5L" TargetMode="External"/><Relationship Id="rId35" Type="http://schemas.openxmlformats.org/officeDocument/2006/relationships/hyperlink" Target="consultantplus://offline/ref=F2183F21DBD15826C46D5FD392E916EB58CEB6AE10DEA2C9951F86AC836710AED7C85C8F6BCA44FF2C8E11D308P1d5L" TargetMode="External"/><Relationship Id="rId43" Type="http://schemas.openxmlformats.org/officeDocument/2006/relationships/hyperlink" Target="consultantplus://offline/ref=F2183F21DBD15826C46D5FD392E916EB58CEB6AC1DDAA2C9951F86AC836710AED7C85C8F6BCA44FF2C8E11D308P1d5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F2183F21DBD15826C46D40C287E916EB5ECDBCAB16DDA2C9951F86AC836710AEC5C8048369CD5AFE289B47824E43747105E4FEDB55271EA7P5d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2183F21DBD15826C46D40C287E916EB5EC2B6A213DEA2C9951F86AC836710AEC5C8048369CD5AFE289B47824E43747105E4FEDB55271EA7P5d7L" TargetMode="External"/><Relationship Id="rId17" Type="http://schemas.openxmlformats.org/officeDocument/2006/relationships/hyperlink" Target="consultantplus://offline/ref=F2183F21DBD15826C46D40C287E916EB5ECDBCAB16DDA2C9951F86AC836710AEC5C8048369CD5AFE2B9B47824E43747105E4FEDB55271EA7P5d7L" TargetMode="External"/><Relationship Id="rId25" Type="http://schemas.openxmlformats.org/officeDocument/2006/relationships/hyperlink" Target="consultantplus://offline/ref=F2183F21DBD15826C46D40C287E916EB5EC2B4AE12D7A2C9951F86AC836710AED7C85C8F6BCA44FF2C8E11D308P1d5L" TargetMode="External"/><Relationship Id="rId33" Type="http://schemas.openxmlformats.org/officeDocument/2006/relationships/hyperlink" Target="consultantplus://offline/ref=F2183F21DBD15826C46D40C287E916EB5ECCB3AB13D9A2C9951F86AC836710AEC5C8048369CD53F7259B47824E43747105E4FEDB55271EA7P5d7L" TargetMode="External"/><Relationship Id="rId38" Type="http://schemas.openxmlformats.org/officeDocument/2006/relationships/hyperlink" Target="consultantplus://offline/ref=F2183F21DBD15826C46D5FD392E916EB5FC3B1AF15D6A2C9951F86AC836710AED7C85C8F6BCA44FF2C8E11D308P1d5L" TargetMode="External"/><Relationship Id="rId46" Type="http://schemas.openxmlformats.org/officeDocument/2006/relationships/hyperlink" Target="consultantplus://offline/ref=F2183F21DBD15826C46D5FD392E916EB5DC3B3AB1DDDA2C9951F86AC836710AEC5C8048369CD5AFF299B47824E43747105E4FEDB55271EA7P5d7L" TargetMode="External"/><Relationship Id="rId20" Type="http://schemas.openxmlformats.org/officeDocument/2006/relationships/hyperlink" Target="consultantplus://offline/ref=F2183F21DBD15826C46D40C287E916EB5ECCB3AB13D9A2C9951F86AC836710AEC5C8048369CD5AFA2A9B47824E43747105E4FEDB55271EA7P5d7L" TargetMode="External"/><Relationship Id="rId41" Type="http://schemas.openxmlformats.org/officeDocument/2006/relationships/hyperlink" Target="consultantplus://offline/ref=F2183F21DBD15826C46D5FD392E916EB5FC2BCA31DDFA2C9951F86AC836710AED7C85C8F6BCA44FF2C8E11D308P1d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183F21DBD15826C46D40C287E916EB5ECCB3AB13D9A2C9951F86AC836710AEC5C8048369CD5AFE289B47824E43747105E4FEDB55271EA7P5d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10509</Words>
  <Characters>59902</Characters>
  <Application>Microsoft Office Word</Application>
  <DocSecurity>0</DocSecurity>
  <Lines>499</Lines>
  <Paragraphs>140</Paragraphs>
  <ScaleCrop>false</ScaleCrop>
  <Company/>
  <LinksUpToDate>false</LinksUpToDate>
  <CharactersWithSpaces>70271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Геннадьевна Карпенко</dc:creator>
  <cp:lastModifiedBy>Ирина Геннадьевна Карпенко</cp:lastModifiedBy>
  <cp:revision>1</cp:revision>
  <dcterms:created xsi:type="dcterms:W3CDTF">2023-11-27T11:29:00Z</dcterms:created>
  <dcterms:modified xsi:type="dcterms:W3CDTF">2023-11-27T11:30:00Z</dcterms:modified>
</cp:coreProperties>
</file>